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 w:ascii="仿宋" w:hAnsi="仿宋" w:eastAsia="仿宋" w:cs="仿宋"/>
          <w:sz w:val="30"/>
          <w:szCs w:val="30"/>
        </w:rPr>
        <w:t>附件2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/>
        </w:rPr>
        <w:t xml:space="preserve">                                             </w:t>
      </w:r>
    </w:p>
    <w:p>
      <w:pPr>
        <w:spacing w:line="220" w:lineRule="atLeast"/>
        <w:ind w:firstLine="2880" w:firstLineChars="600"/>
        <w:jc w:val="both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面 试 分 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报考岗位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面试组别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临床医师（一）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临床医师（二）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临床医师（五）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临床医师（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临床医师（七）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临床医师（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临床医师（九）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临床医师（十）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 （十一）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临床医师（十三）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临床医师（十四）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临床医师（十五）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临床医学组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  <w:t>放射医师（一）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放射医师（二）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放射医师（三）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麻醉医师（一）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超声医师（一）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药师（一）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药师（二）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检验技师（一）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检验技师（二）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检验人员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康复技术人员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病理技术人员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护理人员</w:t>
            </w:r>
          </w:p>
        </w:tc>
        <w:tc>
          <w:tcPr>
            <w:tcW w:w="260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1064"/>
    <w:rsid w:val="66A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2020-08-27T08:23:00Z</dcterms:created>
  <dc:creator>@芳</dc:creator>
  <cp:lastModifiedBy>@芳</cp:lastModifiedBy>
  <dcterms:modified xsi:type="dcterms:W3CDTF">2020-08-27T08:32:34Z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