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EB" w:rsidRPr="009B0DCE" w:rsidRDefault="00D84DEB" w:rsidP="009B0DCE">
      <w:pPr>
        <w:spacing w:line="576" w:lineRule="exact"/>
        <w:rPr>
          <w:rFonts w:ascii="黑体" w:eastAsia="黑体" w:hAnsi="宋体" w:cs="Times New Roman"/>
          <w:sz w:val="32"/>
          <w:szCs w:val="32"/>
        </w:rPr>
      </w:pPr>
      <w:r w:rsidRPr="009B0DCE">
        <w:rPr>
          <w:rFonts w:ascii="黑体" w:eastAsia="黑体" w:hAnsi="宋体" w:cs="黑体"/>
          <w:sz w:val="32"/>
          <w:szCs w:val="32"/>
        </w:rPr>
        <w:t>XTCR-201</w:t>
      </w:r>
      <w:r>
        <w:rPr>
          <w:rFonts w:ascii="黑体" w:eastAsia="黑体" w:hAnsi="宋体" w:cs="黑体"/>
          <w:sz w:val="32"/>
          <w:szCs w:val="32"/>
        </w:rPr>
        <w:t>6</w:t>
      </w:r>
      <w:r w:rsidRPr="009B0DCE">
        <w:rPr>
          <w:rFonts w:ascii="黑体" w:eastAsia="黑体" w:hAnsi="宋体" w:cs="黑体"/>
          <w:sz w:val="32"/>
          <w:szCs w:val="32"/>
        </w:rPr>
        <w:t>-</w:t>
      </w:r>
      <w:r>
        <w:rPr>
          <w:rFonts w:ascii="黑体" w:eastAsia="黑体" w:hAnsi="宋体" w:cs="黑体"/>
          <w:sz w:val="32"/>
          <w:szCs w:val="32"/>
        </w:rPr>
        <w:t>01071</w:t>
      </w:r>
    </w:p>
    <w:p w:rsidR="00D84DEB" w:rsidRDefault="00D84DEB" w:rsidP="009B0DCE">
      <w:pPr>
        <w:spacing w:line="576" w:lineRule="exact"/>
        <w:jc w:val="center"/>
        <w:rPr>
          <w:rFonts w:ascii="宋体" w:eastAsia="方正小标宋_GBK" w:hAnsi="宋体" w:cs="Times New Roman"/>
          <w:sz w:val="44"/>
          <w:szCs w:val="44"/>
        </w:rPr>
      </w:pPr>
    </w:p>
    <w:p w:rsidR="00D84DEB" w:rsidRDefault="00D84DEB" w:rsidP="009B0DCE">
      <w:pPr>
        <w:spacing w:line="576" w:lineRule="exact"/>
        <w:jc w:val="center"/>
        <w:rPr>
          <w:rFonts w:ascii="宋体" w:eastAsia="方正小标宋_GBK" w:hAnsi="宋体" w:cs="Times New Roman"/>
          <w:sz w:val="44"/>
          <w:szCs w:val="44"/>
        </w:rPr>
      </w:pPr>
    </w:p>
    <w:p w:rsidR="00D84DEB" w:rsidRPr="009B0DCE" w:rsidRDefault="00D84DEB" w:rsidP="009B0DCE">
      <w:pPr>
        <w:rPr>
          <w:rFonts w:ascii="方正小标宋简体" w:eastAsia="方正小标宋简体" w:hAnsi="华文中宋" w:cs="Times New Roman"/>
          <w:color w:val="FF0000"/>
          <w:spacing w:val="-20"/>
          <w:w w:val="90"/>
          <w:sz w:val="80"/>
          <w:szCs w:val="80"/>
        </w:rPr>
      </w:pPr>
      <w:r w:rsidRPr="009B0DCE">
        <w:rPr>
          <w:rFonts w:ascii="方正小标宋简体" w:eastAsia="方正小标宋简体" w:hAnsi="华文中宋" w:cs="方正小标宋简体" w:hint="eastAsia"/>
          <w:color w:val="FF0000"/>
          <w:spacing w:val="-20"/>
          <w:w w:val="90"/>
          <w:sz w:val="80"/>
          <w:szCs w:val="80"/>
        </w:rPr>
        <w:t>湘潭市人民政府办公室文件</w:t>
      </w:r>
    </w:p>
    <w:p w:rsidR="00D84DEB" w:rsidRPr="00540D9A" w:rsidRDefault="00D84DEB" w:rsidP="009B0DCE">
      <w:pPr>
        <w:spacing w:line="576" w:lineRule="exact"/>
        <w:jc w:val="center"/>
        <w:rPr>
          <w:rFonts w:ascii="宋体" w:eastAsia="方正小标宋_GBK" w:hAnsi="宋体" w:cs="Times New Roman"/>
          <w:sz w:val="44"/>
          <w:szCs w:val="44"/>
        </w:rPr>
      </w:pPr>
    </w:p>
    <w:p w:rsidR="00D84DEB" w:rsidRPr="005202EB" w:rsidRDefault="00D84DEB" w:rsidP="009B0DCE">
      <w:pPr>
        <w:spacing w:line="600" w:lineRule="exact"/>
        <w:jc w:val="center"/>
        <w:rPr>
          <w:rFonts w:ascii="仿宋" w:eastAsia="仿宋" w:hAnsi="仿宋" w:cs="Times New Roman"/>
          <w:sz w:val="32"/>
          <w:szCs w:val="32"/>
        </w:rPr>
      </w:pPr>
      <w:r w:rsidRPr="005202EB">
        <w:rPr>
          <w:rFonts w:ascii="仿宋" w:eastAsia="仿宋" w:hAnsi="仿宋" w:cs="仿宋" w:hint="eastAsia"/>
          <w:sz w:val="32"/>
          <w:szCs w:val="32"/>
        </w:rPr>
        <w:t>潭政办发〔</w:t>
      </w:r>
      <w:r w:rsidRPr="005202EB">
        <w:rPr>
          <w:rFonts w:ascii="仿宋" w:eastAsia="仿宋" w:hAnsi="仿宋" w:cs="仿宋"/>
          <w:sz w:val="32"/>
          <w:szCs w:val="32"/>
        </w:rPr>
        <w:t>2016</w:t>
      </w:r>
      <w:r w:rsidRPr="005202EB">
        <w:rPr>
          <w:rFonts w:ascii="仿宋" w:eastAsia="仿宋" w:hAnsi="仿宋" w:cs="仿宋" w:hint="eastAsia"/>
          <w:sz w:val="32"/>
          <w:szCs w:val="32"/>
        </w:rPr>
        <w:t>〕</w:t>
      </w:r>
      <w:r w:rsidRPr="005202EB">
        <w:rPr>
          <w:rFonts w:ascii="仿宋" w:eastAsia="仿宋" w:hAnsi="仿宋" w:cs="仿宋"/>
          <w:sz w:val="32"/>
          <w:szCs w:val="32"/>
        </w:rPr>
        <w:t>100</w:t>
      </w:r>
      <w:r w:rsidRPr="005202EB">
        <w:rPr>
          <w:rFonts w:ascii="仿宋" w:eastAsia="仿宋" w:hAnsi="仿宋" w:cs="仿宋" w:hint="eastAsia"/>
          <w:sz w:val="32"/>
          <w:szCs w:val="32"/>
        </w:rPr>
        <w:t>号</w:t>
      </w:r>
    </w:p>
    <w:p w:rsidR="00D84DEB" w:rsidRDefault="00D84DEB" w:rsidP="009B0DCE">
      <w:pPr>
        <w:spacing w:line="576" w:lineRule="exact"/>
        <w:jc w:val="center"/>
        <w:rPr>
          <w:rFonts w:ascii="宋体" w:eastAsia="方正小标宋_GBK" w:hAnsi="宋体" w:cs="Times New Roman"/>
          <w:sz w:val="44"/>
          <w:szCs w:val="44"/>
        </w:rPr>
      </w:pPr>
      <w:r>
        <w:rPr>
          <w:noProof/>
        </w:rPr>
        <w:pict>
          <v:line id="_x0000_s1026" style="position:absolute;left:0;text-align:left;flip:x;z-index:251658240" from="-9pt,10.2pt" to="449.4pt,15.3pt"/>
        </w:pict>
      </w:r>
    </w:p>
    <w:p w:rsidR="00D84DEB" w:rsidRPr="00540D9A" w:rsidRDefault="00D84DEB" w:rsidP="009B0DCE">
      <w:pPr>
        <w:spacing w:line="576" w:lineRule="exact"/>
        <w:jc w:val="center"/>
        <w:rPr>
          <w:rFonts w:ascii="宋体" w:eastAsia="方正小标宋_GBK" w:hAnsi="宋体" w:cs="Times New Roman"/>
          <w:sz w:val="44"/>
          <w:szCs w:val="44"/>
        </w:rPr>
      </w:pPr>
    </w:p>
    <w:p w:rsidR="00D84DEB" w:rsidRPr="00830401" w:rsidRDefault="00D84DEB" w:rsidP="009B0DCE">
      <w:pPr>
        <w:spacing w:line="480" w:lineRule="exact"/>
        <w:jc w:val="center"/>
        <w:rPr>
          <w:rFonts w:ascii="宋体" w:cs="宋体"/>
          <w:b/>
          <w:bCs/>
          <w:sz w:val="44"/>
          <w:szCs w:val="44"/>
        </w:rPr>
      </w:pPr>
      <w:r w:rsidRPr="00830401">
        <w:rPr>
          <w:rFonts w:ascii="宋体" w:hAnsi="宋体" w:cs="宋体" w:hint="eastAsia"/>
          <w:b/>
          <w:bCs/>
          <w:sz w:val="44"/>
          <w:szCs w:val="44"/>
        </w:rPr>
        <w:t>湘潭市人民政府办公室</w:t>
      </w:r>
    </w:p>
    <w:p w:rsidR="00D84DEB" w:rsidRPr="00830401" w:rsidRDefault="00D84DEB" w:rsidP="005202EB">
      <w:pPr>
        <w:spacing w:line="480" w:lineRule="exact"/>
        <w:jc w:val="center"/>
        <w:rPr>
          <w:rFonts w:ascii="宋体" w:cs="宋体"/>
          <w:b/>
          <w:bCs/>
          <w:sz w:val="44"/>
          <w:szCs w:val="44"/>
        </w:rPr>
      </w:pPr>
      <w:r w:rsidRPr="00830401">
        <w:rPr>
          <w:rFonts w:ascii="宋体" w:hAnsi="宋体" w:cs="宋体" w:hint="eastAsia"/>
          <w:b/>
          <w:bCs/>
          <w:sz w:val="44"/>
          <w:szCs w:val="44"/>
        </w:rPr>
        <w:t>关于印发《湘潭市城乡居民</w:t>
      </w:r>
    </w:p>
    <w:p w:rsidR="00D84DEB" w:rsidRPr="00830401" w:rsidRDefault="00D84DEB" w:rsidP="005202EB">
      <w:pPr>
        <w:spacing w:line="480" w:lineRule="exact"/>
        <w:jc w:val="center"/>
        <w:rPr>
          <w:rFonts w:ascii="宋体" w:cs="宋体"/>
          <w:b/>
          <w:bCs/>
          <w:sz w:val="44"/>
          <w:szCs w:val="44"/>
        </w:rPr>
      </w:pPr>
      <w:r w:rsidRPr="00830401">
        <w:rPr>
          <w:rFonts w:ascii="宋体" w:hAnsi="宋体" w:cs="宋体" w:hint="eastAsia"/>
          <w:b/>
          <w:bCs/>
          <w:sz w:val="44"/>
          <w:szCs w:val="44"/>
        </w:rPr>
        <w:t>基本医疗保险实施细则》的通知</w:t>
      </w:r>
    </w:p>
    <w:p w:rsidR="00D84DEB" w:rsidRPr="003E64F8" w:rsidRDefault="00D84DEB" w:rsidP="009B0DCE">
      <w:pPr>
        <w:spacing w:line="480" w:lineRule="exact"/>
        <w:rPr>
          <w:rFonts w:ascii="宋体" w:eastAsia="方正小标宋_GBK" w:hAnsi="宋体" w:cs="Times New Roman"/>
          <w:b/>
          <w:bCs/>
          <w:sz w:val="44"/>
          <w:szCs w:val="44"/>
        </w:rPr>
      </w:pPr>
    </w:p>
    <w:p w:rsidR="00D84DEB" w:rsidRPr="005202EB" w:rsidRDefault="00D84DEB" w:rsidP="005202EB">
      <w:pPr>
        <w:pStyle w:val="PlainText"/>
        <w:spacing w:line="480" w:lineRule="exact"/>
        <w:rPr>
          <w:rFonts w:ascii="仿宋" w:eastAsia="仿宋" w:hAnsi="仿宋" w:cs="Times New Roman"/>
          <w:spacing w:val="4"/>
          <w:sz w:val="32"/>
          <w:szCs w:val="32"/>
        </w:rPr>
      </w:pPr>
      <w:r w:rsidRPr="005202EB">
        <w:rPr>
          <w:rFonts w:ascii="仿宋" w:eastAsia="仿宋" w:hAnsi="仿宋" w:cs="仿宋" w:hint="eastAsia"/>
          <w:spacing w:val="4"/>
          <w:sz w:val="32"/>
          <w:szCs w:val="32"/>
        </w:rPr>
        <w:t>各县市区人民政府，湘潭高新区、经开区和昭山示范区管委会，市直机关各单位，市属和驻市各企事业单位，各人民团体：</w:t>
      </w:r>
    </w:p>
    <w:p w:rsidR="00D84DEB" w:rsidRPr="005202EB" w:rsidRDefault="00D84DEB" w:rsidP="00830401">
      <w:pPr>
        <w:pStyle w:val="PlainText"/>
        <w:spacing w:line="480" w:lineRule="exact"/>
        <w:ind w:firstLineChars="200" w:firstLine="31680"/>
        <w:rPr>
          <w:rFonts w:ascii="仿宋" w:eastAsia="仿宋" w:hAnsi="仿宋" w:cs="Times New Roman"/>
          <w:spacing w:val="4"/>
          <w:sz w:val="32"/>
          <w:szCs w:val="32"/>
        </w:rPr>
      </w:pPr>
      <w:r w:rsidRPr="005202EB">
        <w:rPr>
          <w:rFonts w:ascii="仿宋" w:eastAsia="仿宋" w:hAnsi="仿宋" w:cs="仿宋" w:hint="eastAsia"/>
          <w:spacing w:val="4"/>
          <w:sz w:val="32"/>
          <w:szCs w:val="32"/>
        </w:rPr>
        <w:t>《湘潭市城乡居民基本医疗保险实施细则》已经市人民政府同意，现予印发，请认真遵照执行。</w:t>
      </w:r>
    </w:p>
    <w:p w:rsidR="00D84DEB" w:rsidRPr="005202EB" w:rsidRDefault="00D84DEB" w:rsidP="005202EB">
      <w:pPr>
        <w:pStyle w:val="PlainText"/>
        <w:spacing w:line="480" w:lineRule="exact"/>
        <w:rPr>
          <w:rFonts w:ascii="仿宋" w:eastAsia="仿宋" w:hAnsi="仿宋" w:cs="Times New Roman"/>
          <w:spacing w:val="4"/>
          <w:sz w:val="32"/>
          <w:szCs w:val="32"/>
        </w:rPr>
      </w:pPr>
    </w:p>
    <w:p w:rsidR="00D84DEB" w:rsidRPr="005202EB" w:rsidRDefault="00D84DEB" w:rsidP="005202EB">
      <w:pPr>
        <w:pStyle w:val="PlainText"/>
        <w:spacing w:line="480" w:lineRule="exact"/>
        <w:rPr>
          <w:rFonts w:ascii="仿宋" w:eastAsia="仿宋" w:hAnsi="仿宋" w:cs="Times New Roman"/>
          <w:spacing w:val="4"/>
          <w:sz w:val="32"/>
          <w:szCs w:val="32"/>
        </w:rPr>
      </w:pPr>
    </w:p>
    <w:p w:rsidR="00D84DEB" w:rsidRPr="005202EB" w:rsidRDefault="00D84DEB" w:rsidP="00830401">
      <w:pPr>
        <w:pStyle w:val="PlainText"/>
        <w:spacing w:line="480" w:lineRule="exact"/>
        <w:ind w:firstLineChars="1400" w:firstLine="31680"/>
        <w:rPr>
          <w:rFonts w:ascii="仿宋" w:eastAsia="仿宋" w:hAnsi="仿宋" w:cs="Times New Roman"/>
          <w:spacing w:val="4"/>
          <w:sz w:val="32"/>
          <w:szCs w:val="32"/>
        </w:rPr>
      </w:pPr>
      <w:r w:rsidRPr="005202EB">
        <w:rPr>
          <w:rFonts w:ascii="仿宋" w:eastAsia="仿宋" w:hAnsi="仿宋" w:cs="仿宋" w:hint="eastAsia"/>
          <w:spacing w:val="4"/>
          <w:sz w:val="32"/>
          <w:szCs w:val="32"/>
        </w:rPr>
        <w:t>湘潭市人民政府办公室</w:t>
      </w:r>
    </w:p>
    <w:p w:rsidR="00D84DEB" w:rsidRPr="005202EB" w:rsidRDefault="00D84DEB" w:rsidP="00830401">
      <w:pPr>
        <w:pStyle w:val="PlainText"/>
        <w:spacing w:line="480" w:lineRule="exact"/>
        <w:ind w:firstLineChars="1450" w:firstLine="31680"/>
        <w:rPr>
          <w:rFonts w:ascii="仿宋" w:eastAsia="仿宋" w:hAnsi="仿宋" w:cs="Times New Roman"/>
          <w:spacing w:val="4"/>
          <w:sz w:val="32"/>
          <w:szCs w:val="32"/>
        </w:rPr>
      </w:pPr>
      <w:r w:rsidRPr="005202EB">
        <w:rPr>
          <w:rFonts w:ascii="仿宋" w:eastAsia="仿宋" w:hAnsi="仿宋" w:cs="仿宋"/>
          <w:spacing w:val="4"/>
          <w:sz w:val="32"/>
          <w:szCs w:val="32"/>
        </w:rPr>
        <w:t>2016</w:t>
      </w:r>
      <w:r w:rsidRPr="005202EB">
        <w:rPr>
          <w:rFonts w:ascii="仿宋" w:eastAsia="仿宋" w:hAnsi="仿宋" w:cs="仿宋" w:hint="eastAsia"/>
          <w:spacing w:val="4"/>
          <w:sz w:val="32"/>
          <w:szCs w:val="32"/>
        </w:rPr>
        <w:t>年</w:t>
      </w:r>
      <w:r w:rsidRPr="005202EB">
        <w:rPr>
          <w:rFonts w:ascii="仿宋" w:eastAsia="仿宋" w:hAnsi="仿宋" w:cs="仿宋"/>
          <w:spacing w:val="4"/>
          <w:sz w:val="32"/>
          <w:szCs w:val="32"/>
        </w:rPr>
        <w:t>12</w:t>
      </w:r>
      <w:r w:rsidRPr="005202EB">
        <w:rPr>
          <w:rFonts w:ascii="仿宋" w:eastAsia="仿宋" w:hAnsi="仿宋" w:cs="仿宋" w:hint="eastAsia"/>
          <w:spacing w:val="4"/>
          <w:sz w:val="32"/>
          <w:szCs w:val="32"/>
        </w:rPr>
        <w:t>月</w:t>
      </w:r>
      <w:r w:rsidRPr="005202EB">
        <w:rPr>
          <w:rFonts w:ascii="仿宋" w:eastAsia="仿宋" w:hAnsi="仿宋" w:cs="仿宋"/>
          <w:spacing w:val="4"/>
          <w:sz w:val="32"/>
          <w:szCs w:val="32"/>
        </w:rPr>
        <w:t>22</w:t>
      </w:r>
      <w:r w:rsidRPr="005202EB">
        <w:rPr>
          <w:rFonts w:ascii="仿宋" w:eastAsia="仿宋" w:hAnsi="仿宋" w:cs="仿宋" w:hint="eastAsia"/>
          <w:spacing w:val="4"/>
          <w:sz w:val="32"/>
          <w:szCs w:val="32"/>
        </w:rPr>
        <w:t>日</w:t>
      </w:r>
    </w:p>
    <w:p w:rsidR="00D84DEB" w:rsidRDefault="00D84DEB" w:rsidP="009B0DCE">
      <w:pPr>
        <w:pStyle w:val="NormalWeb"/>
        <w:spacing w:before="0" w:beforeAutospacing="0" w:after="0" w:afterAutospacing="0" w:line="346" w:lineRule="atLeast"/>
        <w:jc w:val="center"/>
        <w:rPr>
          <w:rFonts w:ascii="仿宋" w:eastAsia="仿宋" w:hAnsi="仿宋" w:cs="Times New Roman"/>
          <w:sz w:val="44"/>
          <w:szCs w:val="44"/>
        </w:rPr>
      </w:pPr>
    </w:p>
    <w:p w:rsidR="00D84DEB" w:rsidRDefault="00D84DEB" w:rsidP="009B0DCE">
      <w:pPr>
        <w:pStyle w:val="NormalWeb"/>
        <w:spacing w:before="0" w:beforeAutospacing="0" w:after="0" w:afterAutospacing="0" w:line="346" w:lineRule="atLeast"/>
        <w:jc w:val="center"/>
        <w:rPr>
          <w:rFonts w:ascii="仿宋" w:eastAsia="仿宋" w:hAnsi="仿宋" w:cs="Times New Roman"/>
          <w:sz w:val="44"/>
          <w:szCs w:val="44"/>
        </w:rPr>
      </w:pPr>
    </w:p>
    <w:p w:rsidR="00D84DEB" w:rsidRDefault="00D84DEB" w:rsidP="00130A96">
      <w:pPr>
        <w:pStyle w:val="NormalWeb"/>
        <w:spacing w:before="0" w:beforeAutospacing="0" w:after="0" w:afterAutospacing="0" w:line="346" w:lineRule="atLeast"/>
        <w:rPr>
          <w:rFonts w:ascii="仿宋" w:eastAsia="仿宋" w:hAnsi="仿宋" w:cs="Times New Roman"/>
          <w:sz w:val="44"/>
          <w:szCs w:val="44"/>
        </w:rPr>
        <w:sectPr w:rsidR="00D84DEB" w:rsidSect="009D58C4">
          <w:footerReference w:type="default" r:id="rId6"/>
          <w:pgSz w:w="11906" w:h="16838"/>
          <w:pgMar w:top="1440" w:right="1800" w:bottom="1440" w:left="1800" w:header="851" w:footer="992" w:gutter="0"/>
          <w:pgNumType w:fmt="numberInDash"/>
          <w:cols w:space="425"/>
          <w:docGrid w:type="lines" w:linePitch="312"/>
        </w:sectPr>
      </w:pPr>
    </w:p>
    <w:p w:rsidR="00D84DEB" w:rsidRDefault="00D84DEB" w:rsidP="00130A96">
      <w:pPr>
        <w:pStyle w:val="NormalWeb"/>
        <w:adjustRightInd w:val="0"/>
        <w:snapToGrid w:val="0"/>
        <w:spacing w:before="0" w:beforeAutospacing="0" w:after="0" w:afterAutospacing="0" w:line="560" w:lineRule="exact"/>
        <w:jc w:val="center"/>
        <w:rPr>
          <w:rFonts w:ascii="仿宋" w:eastAsia="仿宋" w:hAnsi="仿宋" w:cs="Times New Roman"/>
          <w:sz w:val="44"/>
          <w:szCs w:val="44"/>
        </w:rPr>
      </w:pPr>
    </w:p>
    <w:p w:rsidR="00D84DEB" w:rsidRPr="00357A9C" w:rsidRDefault="00D84DEB" w:rsidP="00130A96">
      <w:pPr>
        <w:pStyle w:val="NormalWeb"/>
        <w:adjustRightInd w:val="0"/>
        <w:snapToGrid w:val="0"/>
        <w:spacing w:before="0" w:beforeAutospacing="0" w:after="0" w:afterAutospacing="0" w:line="560" w:lineRule="exact"/>
        <w:jc w:val="center"/>
        <w:rPr>
          <w:rStyle w:val="Strong"/>
          <w:rFonts w:ascii="方正小标宋简体" w:eastAsia="方正小标宋简体" w:cs="Times New Roman"/>
          <w:b w:val="0"/>
          <w:bCs w:val="0"/>
          <w:color w:val="010101"/>
          <w:sz w:val="44"/>
          <w:szCs w:val="44"/>
        </w:rPr>
      </w:pPr>
      <w:r w:rsidRPr="00357A9C">
        <w:rPr>
          <w:rStyle w:val="Strong"/>
          <w:rFonts w:ascii="方正小标宋简体" w:eastAsia="方正小标宋简体" w:cs="方正小标宋简体" w:hint="eastAsia"/>
          <w:b w:val="0"/>
          <w:bCs w:val="0"/>
          <w:color w:val="010101"/>
          <w:sz w:val="44"/>
          <w:szCs w:val="44"/>
        </w:rPr>
        <w:t>湘潭市城乡居民基本医疗保险实施细则</w:t>
      </w:r>
    </w:p>
    <w:p w:rsidR="00D84DEB" w:rsidRDefault="00D84DEB" w:rsidP="00130A96">
      <w:pPr>
        <w:pStyle w:val="NormalWeb"/>
        <w:adjustRightInd w:val="0"/>
        <w:snapToGrid w:val="0"/>
        <w:spacing w:before="0" w:beforeAutospacing="0" w:after="0" w:afterAutospacing="0" w:line="580" w:lineRule="exact"/>
        <w:jc w:val="center"/>
        <w:rPr>
          <w:rStyle w:val="Strong"/>
          <w:rFonts w:ascii="仿宋_GB2312" w:eastAsia="仿宋_GB2312" w:cs="Times New Roman"/>
          <w:color w:val="010101"/>
          <w:sz w:val="32"/>
          <w:szCs w:val="32"/>
        </w:rPr>
      </w:pPr>
    </w:p>
    <w:p w:rsidR="00D84DEB" w:rsidRPr="00357A9C" w:rsidRDefault="00D84DEB" w:rsidP="00130A96">
      <w:pPr>
        <w:pStyle w:val="NormalWeb"/>
        <w:adjustRightInd w:val="0"/>
        <w:snapToGrid w:val="0"/>
        <w:spacing w:before="0" w:beforeAutospacing="0" w:after="0" w:afterAutospacing="0" w:line="580" w:lineRule="exact"/>
        <w:jc w:val="center"/>
        <w:rPr>
          <w:rFonts w:ascii="方正小标宋简体" w:eastAsia="方正小标宋简体" w:cs="Times New Roman"/>
          <w:b/>
          <w:bCs/>
          <w:color w:val="010101"/>
          <w:sz w:val="32"/>
          <w:szCs w:val="32"/>
        </w:rPr>
      </w:pPr>
      <w:r w:rsidRPr="00357A9C">
        <w:rPr>
          <w:rStyle w:val="Strong"/>
          <w:rFonts w:ascii="方正小标宋简体" w:eastAsia="方正小标宋简体" w:cs="方正小标宋简体" w:hint="eastAsia"/>
          <w:b w:val="0"/>
          <w:bCs w:val="0"/>
          <w:color w:val="010101"/>
          <w:sz w:val="32"/>
          <w:szCs w:val="32"/>
        </w:rPr>
        <w:t xml:space="preserve">第一章　</w:t>
      </w:r>
      <w:r w:rsidRPr="00357A9C">
        <w:rPr>
          <w:rStyle w:val="Strong"/>
          <w:rFonts w:ascii="方正小标宋简体" w:eastAsia="方正小标宋简体" w:cs="方正小标宋简体"/>
          <w:b w:val="0"/>
          <w:bCs w:val="0"/>
          <w:color w:val="010101"/>
          <w:sz w:val="32"/>
          <w:szCs w:val="32"/>
        </w:rPr>
        <w:t xml:space="preserve"> </w:t>
      </w:r>
      <w:r w:rsidRPr="00357A9C">
        <w:rPr>
          <w:rStyle w:val="Strong"/>
          <w:rFonts w:ascii="方正小标宋简体" w:eastAsia="方正小标宋简体" w:cs="方正小标宋简体" w:hint="eastAsia"/>
          <w:b w:val="0"/>
          <w:bCs w:val="0"/>
          <w:color w:val="010101"/>
          <w:sz w:val="32"/>
          <w:szCs w:val="32"/>
        </w:rPr>
        <w:t>总</w:t>
      </w:r>
      <w:r w:rsidRPr="00357A9C">
        <w:rPr>
          <w:rStyle w:val="Strong"/>
          <w:rFonts w:ascii="方正小标宋简体" w:eastAsia="方正小标宋简体" w:cs="方正小标宋简体"/>
          <w:b w:val="0"/>
          <w:bCs w:val="0"/>
          <w:color w:val="010101"/>
          <w:sz w:val="32"/>
          <w:szCs w:val="32"/>
        </w:rPr>
        <w:t xml:space="preserve">  </w:t>
      </w:r>
      <w:r w:rsidRPr="00357A9C">
        <w:rPr>
          <w:rStyle w:val="Strong"/>
          <w:rFonts w:ascii="方正小标宋简体" w:eastAsia="方正小标宋简体" w:cs="方正小标宋简体" w:hint="eastAsia"/>
          <w:b w:val="0"/>
          <w:bCs w:val="0"/>
          <w:color w:val="010101"/>
          <w:sz w:val="32"/>
          <w:szCs w:val="32"/>
        </w:rPr>
        <w:t>则</w:t>
      </w:r>
    </w:p>
    <w:p w:rsidR="00D84DEB" w:rsidRPr="00357A9C" w:rsidRDefault="00D84DEB" w:rsidP="00130A96">
      <w:pPr>
        <w:pStyle w:val="NormalWeb"/>
        <w:adjustRightInd w:val="0"/>
        <w:snapToGrid w:val="0"/>
        <w:spacing w:before="0" w:beforeAutospacing="0" w:after="0" w:afterAutospacing="0" w:line="580" w:lineRule="exact"/>
        <w:rPr>
          <w:rFonts w:ascii="方正仿宋简体" w:eastAsia="方正仿宋简体" w:cs="Times New Roman"/>
          <w:color w:val="010101"/>
          <w:sz w:val="32"/>
          <w:szCs w:val="32"/>
        </w:rPr>
      </w:pPr>
      <w:r w:rsidRPr="00237799">
        <w:rPr>
          <w:rFonts w:ascii="仿宋_GB2312" w:eastAsia="仿宋_GB2312" w:cs="仿宋_GB2312" w:hint="eastAsia"/>
          <w:color w:val="010101"/>
          <w:sz w:val="32"/>
          <w:szCs w:val="32"/>
        </w:rPr>
        <w:t xml:space="preserve">　　</w:t>
      </w:r>
      <w:r w:rsidRPr="00130A96">
        <w:rPr>
          <w:rFonts w:ascii="方正仿宋简体" w:eastAsia="方正仿宋简体" w:cs="方正仿宋简体" w:hint="eastAsia"/>
          <w:b/>
          <w:bCs/>
          <w:color w:val="010101"/>
          <w:sz w:val="32"/>
          <w:szCs w:val="32"/>
        </w:rPr>
        <w:t>第一条</w:t>
      </w:r>
      <w:r w:rsidRPr="00357A9C">
        <w:rPr>
          <w:rFonts w:ascii="方正仿宋简体" w:eastAsia="方正仿宋简体" w:cs="方正仿宋简体" w:hint="eastAsia"/>
          <w:color w:val="010101"/>
          <w:sz w:val="32"/>
          <w:szCs w:val="32"/>
        </w:rPr>
        <w:t xml:space="preserve">　为建立</w:t>
      </w:r>
      <w:r>
        <w:rPr>
          <w:rFonts w:ascii="方正仿宋简体" w:eastAsia="方正仿宋简体" w:cs="方正仿宋简体" w:hint="eastAsia"/>
          <w:color w:val="010101"/>
          <w:sz w:val="32"/>
          <w:szCs w:val="32"/>
        </w:rPr>
        <w:t>全</w:t>
      </w:r>
      <w:r w:rsidRPr="00357A9C">
        <w:rPr>
          <w:rFonts w:ascii="方正仿宋简体" w:eastAsia="方正仿宋简体" w:cs="方正仿宋简体" w:hint="eastAsia"/>
          <w:color w:val="010101"/>
          <w:sz w:val="32"/>
          <w:szCs w:val="32"/>
        </w:rPr>
        <w:t>市统一的城乡居民基本医疗保险（以下简称城乡居民医保）制度，</w:t>
      </w:r>
      <w:r>
        <w:rPr>
          <w:rFonts w:ascii="方正仿宋简体" w:eastAsia="方正仿宋简体" w:cs="方正仿宋简体" w:hint="eastAsia"/>
          <w:color w:val="010101"/>
          <w:sz w:val="32"/>
          <w:szCs w:val="32"/>
        </w:rPr>
        <w:t>根据</w:t>
      </w:r>
      <w:r w:rsidRPr="00357A9C">
        <w:rPr>
          <w:rFonts w:ascii="方正仿宋简体" w:eastAsia="方正仿宋简体" w:cs="方正仿宋简体" w:hint="eastAsia"/>
          <w:color w:val="010101"/>
          <w:sz w:val="32"/>
          <w:szCs w:val="32"/>
        </w:rPr>
        <w:t>《湖南省人民政府关于印发</w:t>
      </w:r>
      <w:r>
        <w:rPr>
          <w:rFonts w:ascii="方正仿宋简体" w:eastAsia="方正仿宋简体" w:cs="方正仿宋简体"/>
          <w:color w:val="010101"/>
          <w:sz w:val="32"/>
          <w:szCs w:val="32"/>
        </w:rPr>
        <w:t>&lt;</w:t>
      </w:r>
      <w:r w:rsidRPr="00357A9C">
        <w:rPr>
          <w:rFonts w:ascii="方正仿宋简体" w:eastAsia="方正仿宋简体" w:cs="方正仿宋简体" w:hint="eastAsia"/>
          <w:color w:val="010101"/>
          <w:sz w:val="32"/>
          <w:szCs w:val="32"/>
        </w:rPr>
        <w:t>湖南省城乡居民基本医疗保险实施办法</w:t>
      </w:r>
      <w:r>
        <w:rPr>
          <w:rFonts w:ascii="方正仿宋简体" w:eastAsia="方正仿宋简体" w:cs="方正仿宋简体"/>
          <w:color w:val="010101"/>
          <w:sz w:val="32"/>
          <w:szCs w:val="32"/>
        </w:rPr>
        <w:t>&gt;</w:t>
      </w:r>
      <w:r w:rsidRPr="00357A9C">
        <w:rPr>
          <w:rFonts w:ascii="方正仿宋简体" w:eastAsia="方正仿宋简体" w:cs="方正仿宋简体" w:hint="eastAsia"/>
          <w:color w:val="010101"/>
          <w:sz w:val="32"/>
          <w:szCs w:val="32"/>
        </w:rPr>
        <w:t>的通知》（湘政发〔</w:t>
      </w:r>
      <w:r w:rsidRPr="00357A9C">
        <w:rPr>
          <w:rFonts w:ascii="方正仿宋简体" w:eastAsia="方正仿宋简体" w:cs="方正仿宋简体"/>
          <w:color w:val="010101"/>
          <w:sz w:val="32"/>
          <w:szCs w:val="32"/>
        </w:rPr>
        <w:t>2016</w:t>
      </w:r>
      <w:r w:rsidRPr="00357A9C">
        <w:rPr>
          <w:rFonts w:ascii="方正仿宋简体" w:eastAsia="方正仿宋简体" w:cs="方正仿宋简体" w:hint="eastAsia"/>
          <w:color w:val="010101"/>
          <w:sz w:val="32"/>
          <w:szCs w:val="32"/>
        </w:rPr>
        <w:t>〕</w:t>
      </w:r>
      <w:r w:rsidRPr="00357A9C">
        <w:rPr>
          <w:rFonts w:ascii="方正仿宋简体" w:eastAsia="方正仿宋简体" w:cs="方正仿宋简体"/>
          <w:color w:val="010101"/>
          <w:sz w:val="32"/>
          <w:szCs w:val="32"/>
        </w:rPr>
        <w:t>29</w:t>
      </w:r>
      <w:r w:rsidRPr="00357A9C">
        <w:rPr>
          <w:rFonts w:ascii="方正仿宋简体" w:eastAsia="方正仿宋简体" w:cs="方正仿宋简体" w:hint="eastAsia"/>
          <w:color w:val="010101"/>
          <w:sz w:val="32"/>
          <w:szCs w:val="32"/>
        </w:rPr>
        <w:t>号）精神，结合我市实际，制定本细则。</w:t>
      </w:r>
    </w:p>
    <w:p w:rsidR="00D84DEB" w:rsidRPr="00357A9C" w:rsidRDefault="00D84DEB" w:rsidP="00130A96">
      <w:pPr>
        <w:pStyle w:val="NormalWeb"/>
        <w:adjustRightInd w:val="0"/>
        <w:snapToGrid w:val="0"/>
        <w:spacing w:before="0" w:beforeAutospacing="0" w:after="0" w:afterAutospacing="0" w:line="580" w:lineRule="exact"/>
        <w:rPr>
          <w:rFonts w:ascii="方正仿宋简体" w:eastAsia="方正仿宋简体" w:cs="Times New Roman"/>
          <w:color w:val="010101"/>
          <w:sz w:val="32"/>
          <w:szCs w:val="32"/>
        </w:rPr>
      </w:pPr>
      <w:r w:rsidRPr="00357A9C">
        <w:rPr>
          <w:rFonts w:ascii="方正仿宋简体" w:eastAsia="方正仿宋简体" w:cs="方正仿宋简体" w:hint="eastAsia"/>
          <w:color w:val="010101"/>
          <w:sz w:val="32"/>
          <w:szCs w:val="32"/>
        </w:rPr>
        <w:t xml:space="preserve">　　</w:t>
      </w:r>
      <w:r w:rsidRPr="00130A96">
        <w:rPr>
          <w:rFonts w:ascii="方正仿宋简体" w:eastAsia="方正仿宋简体" w:cs="方正仿宋简体" w:hint="eastAsia"/>
          <w:b/>
          <w:bCs/>
          <w:color w:val="010101"/>
          <w:sz w:val="32"/>
          <w:szCs w:val="32"/>
        </w:rPr>
        <w:t>第二条</w:t>
      </w:r>
      <w:r w:rsidRPr="00357A9C">
        <w:rPr>
          <w:rFonts w:ascii="方正仿宋简体" w:eastAsia="方正仿宋简体" w:cs="方正仿宋简体" w:hint="eastAsia"/>
          <w:color w:val="010101"/>
          <w:sz w:val="32"/>
          <w:szCs w:val="32"/>
        </w:rPr>
        <w:t xml:space="preserve">　建立城乡居民医保制度遵循以下基本原则：</w:t>
      </w:r>
    </w:p>
    <w:p w:rsidR="00D84DEB" w:rsidRPr="00357A9C" w:rsidRDefault="00D84DEB" w:rsidP="00130A96">
      <w:pPr>
        <w:pStyle w:val="NormalWeb"/>
        <w:adjustRightInd w:val="0"/>
        <w:snapToGrid w:val="0"/>
        <w:spacing w:before="0" w:beforeAutospacing="0" w:after="0" w:afterAutospacing="0" w:line="580" w:lineRule="exact"/>
        <w:rPr>
          <w:rFonts w:ascii="方正仿宋简体" w:eastAsia="方正仿宋简体" w:cs="Times New Roman"/>
          <w:color w:val="010101"/>
          <w:sz w:val="32"/>
          <w:szCs w:val="32"/>
        </w:rPr>
      </w:pPr>
      <w:r w:rsidRPr="00357A9C">
        <w:rPr>
          <w:rFonts w:ascii="方正仿宋简体" w:eastAsia="方正仿宋简体" w:cs="方正仿宋简体" w:hint="eastAsia"/>
          <w:color w:val="010101"/>
          <w:sz w:val="32"/>
          <w:szCs w:val="32"/>
        </w:rPr>
        <w:t xml:space="preserve">　　（一）坚持全覆盖、保基本、多层次、可持续；</w:t>
      </w:r>
    </w:p>
    <w:p w:rsidR="00D84DEB" w:rsidRPr="00357A9C" w:rsidRDefault="00D84DEB" w:rsidP="00130A96">
      <w:pPr>
        <w:pStyle w:val="NormalWeb"/>
        <w:adjustRightInd w:val="0"/>
        <w:snapToGrid w:val="0"/>
        <w:spacing w:before="0" w:beforeAutospacing="0" w:after="0" w:afterAutospacing="0" w:line="580" w:lineRule="exact"/>
        <w:rPr>
          <w:rFonts w:ascii="方正仿宋简体" w:eastAsia="方正仿宋简体" w:cs="Times New Roman"/>
          <w:color w:val="010101"/>
          <w:sz w:val="32"/>
          <w:szCs w:val="32"/>
        </w:rPr>
      </w:pPr>
      <w:r w:rsidRPr="00357A9C">
        <w:rPr>
          <w:rFonts w:ascii="方正仿宋简体" w:eastAsia="方正仿宋简体" w:cs="方正仿宋简体" w:hint="eastAsia"/>
          <w:color w:val="010101"/>
          <w:sz w:val="32"/>
          <w:szCs w:val="32"/>
        </w:rPr>
        <w:t xml:space="preserve">　　（二）坚持筹资水平、保障标准与经济社会发展水平相适应；</w:t>
      </w:r>
    </w:p>
    <w:p w:rsidR="00D84DEB" w:rsidRPr="00357A9C" w:rsidRDefault="00D84DEB" w:rsidP="00130A96">
      <w:pPr>
        <w:pStyle w:val="NormalWeb"/>
        <w:adjustRightInd w:val="0"/>
        <w:snapToGrid w:val="0"/>
        <w:spacing w:before="0" w:beforeAutospacing="0" w:after="0" w:afterAutospacing="0" w:line="580" w:lineRule="exact"/>
        <w:rPr>
          <w:rFonts w:ascii="方正仿宋简体" w:eastAsia="方正仿宋简体" w:cs="Times New Roman"/>
          <w:color w:val="010101"/>
          <w:sz w:val="32"/>
          <w:szCs w:val="32"/>
        </w:rPr>
      </w:pPr>
      <w:r w:rsidRPr="00357A9C">
        <w:rPr>
          <w:rFonts w:ascii="方正仿宋简体" w:eastAsia="方正仿宋简体" w:cs="方正仿宋简体" w:hint="eastAsia"/>
          <w:color w:val="010101"/>
          <w:sz w:val="32"/>
          <w:szCs w:val="32"/>
        </w:rPr>
        <w:t xml:space="preserve">　　（三）坚持互助共济，城乡居民个人缴费和政府补助相结合；</w:t>
      </w:r>
    </w:p>
    <w:p w:rsidR="00D84DEB" w:rsidRPr="00357A9C" w:rsidRDefault="00D84DEB" w:rsidP="00130A96">
      <w:pPr>
        <w:pStyle w:val="NormalWeb"/>
        <w:adjustRightInd w:val="0"/>
        <w:snapToGrid w:val="0"/>
        <w:spacing w:before="0" w:beforeAutospacing="0" w:after="0" w:afterAutospacing="0" w:line="580" w:lineRule="exact"/>
        <w:rPr>
          <w:rFonts w:ascii="方正仿宋简体" w:eastAsia="方正仿宋简体" w:cs="Times New Roman"/>
          <w:color w:val="010101"/>
          <w:sz w:val="32"/>
          <w:szCs w:val="32"/>
        </w:rPr>
      </w:pPr>
      <w:r w:rsidRPr="00357A9C">
        <w:rPr>
          <w:rFonts w:ascii="方正仿宋简体" w:eastAsia="方正仿宋简体" w:cs="方正仿宋简体" w:hint="eastAsia"/>
          <w:color w:val="010101"/>
          <w:sz w:val="32"/>
          <w:szCs w:val="32"/>
        </w:rPr>
        <w:t xml:space="preserve">　　（四）坚持权利和义务相统一，城乡居民公平享有基本医疗保险待遇；</w:t>
      </w:r>
    </w:p>
    <w:p w:rsidR="00D84DEB" w:rsidRPr="00357A9C" w:rsidRDefault="00D84DEB" w:rsidP="00130A96">
      <w:pPr>
        <w:pStyle w:val="NormalWeb"/>
        <w:adjustRightInd w:val="0"/>
        <w:snapToGrid w:val="0"/>
        <w:spacing w:before="0" w:beforeAutospacing="0" w:after="0" w:afterAutospacing="0" w:line="580" w:lineRule="exact"/>
        <w:rPr>
          <w:rFonts w:ascii="方正仿宋简体" w:eastAsia="方正仿宋简体" w:cs="Times New Roman"/>
          <w:color w:val="010101"/>
          <w:sz w:val="32"/>
          <w:szCs w:val="32"/>
        </w:rPr>
      </w:pPr>
      <w:r w:rsidRPr="00357A9C">
        <w:rPr>
          <w:rFonts w:ascii="方正仿宋简体" w:eastAsia="方正仿宋简体" w:cs="方正仿宋简体" w:hint="eastAsia"/>
          <w:color w:val="010101"/>
          <w:sz w:val="32"/>
          <w:szCs w:val="32"/>
        </w:rPr>
        <w:t xml:space="preserve">　　（五）坚持以收定支、收支平衡、略有结余。</w:t>
      </w:r>
    </w:p>
    <w:p w:rsidR="00D84DEB" w:rsidRPr="00357A9C" w:rsidRDefault="00D84DEB" w:rsidP="00130A96">
      <w:pPr>
        <w:pStyle w:val="NormalWeb"/>
        <w:adjustRightInd w:val="0"/>
        <w:snapToGrid w:val="0"/>
        <w:spacing w:before="0" w:beforeAutospacing="0" w:after="0" w:afterAutospacing="0" w:line="580" w:lineRule="exact"/>
        <w:rPr>
          <w:rFonts w:ascii="方正仿宋简体" w:eastAsia="方正仿宋简体" w:cs="Times New Roman"/>
          <w:color w:val="010101"/>
          <w:sz w:val="32"/>
          <w:szCs w:val="32"/>
        </w:rPr>
      </w:pPr>
      <w:r w:rsidRPr="00357A9C">
        <w:rPr>
          <w:rFonts w:ascii="方正仿宋简体" w:eastAsia="方正仿宋简体" w:cs="方正仿宋简体" w:hint="eastAsia"/>
          <w:color w:val="010101"/>
          <w:sz w:val="32"/>
          <w:szCs w:val="32"/>
        </w:rPr>
        <w:t xml:space="preserve">　　</w:t>
      </w:r>
      <w:r w:rsidRPr="00130A96">
        <w:rPr>
          <w:rFonts w:ascii="方正仿宋简体" w:eastAsia="方正仿宋简体" w:cs="方正仿宋简体" w:hint="eastAsia"/>
          <w:b/>
          <w:bCs/>
          <w:color w:val="010101"/>
          <w:sz w:val="32"/>
          <w:szCs w:val="32"/>
        </w:rPr>
        <w:t>第三条</w:t>
      </w:r>
      <w:r w:rsidRPr="00357A9C">
        <w:rPr>
          <w:rFonts w:ascii="方正仿宋简体" w:eastAsia="方正仿宋简体" w:cs="方正仿宋简体" w:hint="eastAsia"/>
          <w:color w:val="010101"/>
          <w:sz w:val="32"/>
          <w:szCs w:val="32"/>
        </w:rPr>
        <w:t xml:space="preserve">　本市行政区域内的城乡居民参加城乡居民医保适用本办法。</w:t>
      </w:r>
    </w:p>
    <w:p w:rsidR="00D84DEB" w:rsidRPr="006C3F27" w:rsidRDefault="00D84DEB" w:rsidP="008A7799">
      <w:pPr>
        <w:pStyle w:val="NormalWeb"/>
        <w:adjustRightInd w:val="0"/>
        <w:snapToGrid w:val="0"/>
        <w:spacing w:beforeLines="100" w:beforeAutospacing="0" w:after="0" w:afterAutospacing="0" w:line="580" w:lineRule="exact"/>
        <w:jc w:val="center"/>
        <w:rPr>
          <w:rStyle w:val="Strong"/>
          <w:rFonts w:ascii="方正小标宋简体" w:eastAsia="方正小标宋简体" w:cs="Times New Roman"/>
        </w:rPr>
      </w:pPr>
      <w:r w:rsidRPr="006C3F27">
        <w:rPr>
          <w:rStyle w:val="Strong"/>
          <w:rFonts w:ascii="方正小标宋简体" w:eastAsia="方正小标宋简体" w:cs="方正小标宋简体" w:hint="eastAsia"/>
          <w:b w:val="0"/>
          <w:bCs w:val="0"/>
          <w:color w:val="010101"/>
          <w:sz w:val="32"/>
          <w:szCs w:val="32"/>
        </w:rPr>
        <w:t>第二章</w:t>
      </w:r>
      <w:r w:rsidRPr="006C3F27">
        <w:rPr>
          <w:rStyle w:val="Strong"/>
          <w:rFonts w:ascii="方正小标宋简体" w:eastAsia="方正小标宋简体" w:cs="方正小标宋简体"/>
          <w:b w:val="0"/>
          <w:bCs w:val="0"/>
          <w:color w:val="010101"/>
          <w:sz w:val="32"/>
          <w:szCs w:val="32"/>
        </w:rPr>
        <w:t xml:space="preserve"> </w:t>
      </w:r>
      <w:r w:rsidRPr="006C3F27">
        <w:rPr>
          <w:rStyle w:val="Strong"/>
          <w:rFonts w:ascii="方正小标宋简体" w:eastAsia="方正小标宋简体" w:cs="方正小标宋简体" w:hint="eastAsia"/>
          <w:b w:val="0"/>
          <w:bCs w:val="0"/>
          <w:color w:val="010101"/>
          <w:sz w:val="32"/>
          <w:szCs w:val="32"/>
        </w:rPr>
        <w:t xml:space="preserve">　组织机构与职责</w:t>
      </w:r>
    </w:p>
    <w:p w:rsidR="00D84DEB" w:rsidRPr="000C6A2D" w:rsidRDefault="00D84DEB" w:rsidP="00130A96">
      <w:pPr>
        <w:pStyle w:val="NormalWeb"/>
        <w:adjustRightInd w:val="0"/>
        <w:snapToGrid w:val="0"/>
        <w:spacing w:before="0" w:beforeAutospacing="0" w:after="0" w:afterAutospacing="0" w:line="580" w:lineRule="exact"/>
        <w:rPr>
          <w:rFonts w:ascii="方正仿宋简体" w:eastAsia="方正仿宋简体" w:cs="Times New Roman"/>
          <w:color w:val="010101"/>
          <w:sz w:val="32"/>
          <w:szCs w:val="32"/>
        </w:rPr>
      </w:pPr>
      <w:r w:rsidRPr="00237799">
        <w:rPr>
          <w:rFonts w:hint="eastAsia"/>
        </w:rPr>
        <w:t xml:space="preserve">　　</w:t>
      </w:r>
      <w:r w:rsidRPr="00130A96">
        <w:rPr>
          <w:rFonts w:ascii="方正仿宋简体" w:eastAsia="方正仿宋简体" w:cs="方正仿宋简体" w:hint="eastAsia"/>
          <w:b/>
          <w:bCs/>
          <w:color w:val="010101"/>
          <w:sz w:val="32"/>
          <w:szCs w:val="32"/>
        </w:rPr>
        <w:t>第四条</w:t>
      </w:r>
      <w:r w:rsidRPr="000C6A2D">
        <w:rPr>
          <w:rFonts w:ascii="方正仿宋简体" w:eastAsia="方正仿宋简体" w:cs="方正仿宋简体" w:hint="eastAsia"/>
          <w:color w:val="010101"/>
          <w:sz w:val="32"/>
          <w:szCs w:val="32"/>
        </w:rPr>
        <w:t xml:space="preserve">　各级人力资源社会保障部门是城乡居民医保工作的主管部门，按照分级管理的原则行使城乡居民医保管理职能。市、县市</w:t>
      </w:r>
      <w:r>
        <w:rPr>
          <w:rFonts w:ascii="方正仿宋简体" w:eastAsia="方正仿宋简体" w:cs="方正仿宋简体" w:hint="eastAsia"/>
          <w:color w:val="010101"/>
          <w:sz w:val="32"/>
          <w:szCs w:val="32"/>
        </w:rPr>
        <w:t>人力资源</w:t>
      </w:r>
      <w:r w:rsidRPr="000C6A2D">
        <w:rPr>
          <w:rFonts w:ascii="方正仿宋简体" w:eastAsia="方正仿宋简体" w:cs="方正仿宋简体" w:hint="eastAsia"/>
          <w:color w:val="010101"/>
          <w:sz w:val="32"/>
          <w:szCs w:val="32"/>
        </w:rPr>
        <w:t>社会保障部门承担所辖区域城乡居民医保制度的建立、完善和管理职能。具体负责城乡居民医保的发展规划、实施办法和相关政策的制定、基金运行管理指导和监督、队伍建设和培训、定点</w:t>
      </w:r>
      <w:r w:rsidRPr="00130A96">
        <w:rPr>
          <w:rFonts w:ascii="方正仿宋简体" w:eastAsia="方正仿宋简体" w:cs="方正仿宋简体" w:hint="eastAsia"/>
          <w:color w:val="010101"/>
          <w:sz w:val="32"/>
          <w:szCs w:val="32"/>
        </w:rPr>
        <w:t>医疗</w:t>
      </w:r>
      <w:r w:rsidRPr="000C6A2D">
        <w:rPr>
          <w:rFonts w:ascii="方正仿宋简体" w:eastAsia="方正仿宋简体" w:cs="方正仿宋简体" w:hint="eastAsia"/>
          <w:color w:val="010101"/>
          <w:sz w:val="32"/>
          <w:szCs w:val="32"/>
        </w:rPr>
        <w:t>机构服务行为规范和监管等工作。</w:t>
      </w:r>
    </w:p>
    <w:p w:rsidR="00D84DEB" w:rsidRPr="000C6A2D"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0C6A2D">
        <w:rPr>
          <w:rFonts w:ascii="方正仿宋简体" w:eastAsia="方正仿宋简体" w:cs="方正仿宋简体" w:hint="eastAsia"/>
          <w:color w:val="010101"/>
          <w:sz w:val="32"/>
          <w:szCs w:val="32"/>
        </w:rPr>
        <w:t xml:space="preserve">　　</w:t>
      </w:r>
      <w:r w:rsidRPr="00130A96">
        <w:rPr>
          <w:rFonts w:ascii="方正仿宋简体" w:eastAsia="方正仿宋简体" w:cs="方正仿宋简体" w:hint="eastAsia"/>
          <w:b/>
          <w:bCs/>
          <w:color w:val="010101"/>
          <w:sz w:val="32"/>
          <w:szCs w:val="32"/>
        </w:rPr>
        <w:t>第五条</w:t>
      </w:r>
      <w:r w:rsidRPr="000C6A2D">
        <w:rPr>
          <w:rFonts w:ascii="方正仿宋简体" w:eastAsia="方正仿宋简体" w:cs="方正仿宋简体" w:hint="eastAsia"/>
          <w:color w:val="010101"/>
          <w:sz w:val="32"/>
          <w:szCs w:val="32"/>
        </w:rPr>
        <w:t xml:space="preserve">　</w:t>
      </w:r>
      <w:r w:rsidRPr="00830401">
        <w:rPr>
          <w:rFonts w:ascii="方正仿宋简体" w:eastAsia="方正仿宋简体" w:cs="方正仿宋简体" w:hint="eastAsia"/>
          <w:sz w:val="32"/>
          <w:szCs w:val="32"/>
        </w:rPr>
        <w:t>各级城乡居民医保经办机构承担本辖区内定点医疗机构医疗行为的协议管理、政策培训、异地</w:t>
      </w:r>
      <w:r w:rsidRPr="000C6A2D">
        <w:rPr>
          <w:rFonts w:ascii="方正仿宋简体" w:eastAsia="方正仿宋简体" w:cs="方正仿宋简体" w:hint="eastAsia"/>
          <w:color w:val="010101"/>
          <w:sz w:val="32"/>
          <w:szCs w:val="32"/>
        </w:rPr>
        <w:t>就医即时结报和基金结算等工作；承担本辖区内城乡居民医保的业务管理、指导和经办服务。</w:t>
      </w:r>
    </w:p>
    <w:p w:rsidR="00D84DEB" w:rsidRPr="000C6A2D"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0C6A2D">
        <w:rPr>
          <w:rFonts w:ascii="方正仿宋简体" w:eastAsia="方正仿宋简体" w:cs="方正仿宋简体" w:hint="eastAsia"/>
          <w:color w:val="010101"/>
          <w:sz w:val="32"/>
          <w:szCs w:val="32"/>
        </w:rPr>
        <w:t xml:space="preserve">　　</w:t>
      </w:r>
      <w:r w:rsidRPr="00130A96">
        <w:rPr>
          <w:rFonts w:ascii="方正仿宋简体" w:eastAsia="方正仿宋简体" w:cs="方正仿宋简体" w:hint="eastAsia"/>
          <w:b/>
          <w:bCs/>
          <w:color w:val="010101"/>
          <w:sz w:val="32"/>
          <w:szCs w:val="32"/>
        </w:rPr>
        <w:t>第六条</w:t>
      </w:r>
      <w:r w:rsidRPr="000C6A2D">
        <w:rPr>
          <w:rFonts w:ascii="方正仿宋简体" w:eastAsia="方正仿宋简体" w:cs="方正仿宋简体" w:hint="eastAsia"/>
          <w:color w:val="010101"/>
          <w:sz w:val="32"/>
          <w:szCs w:val="32"/>
        </w:rPr>
        <w:t xml:space="preserve">　各级编制管理、发展改革、教育、公安、民政、财政、卫生计生、审计、保险监管等有关部门按照各自职能，协助做好城乡居民医保相关工作。</w:t>
      </w:r>
    </w:p>
    <w:p w:rsidR="00D84DEB" w:rsidRDefault="00D84DEB" w:rsidP="00237919">
      <w:pPr>
        <w:pStyle w:val="NormalWeb"/>
        <w:spacing w:before="0" w:beforeAutospacing="0" w:after="0" w:afterAutospacing="0" w:line="346" w:lineRule="atLeast"/>
        <w:ind w:firstLine="630"/>
        <w:rPr>
          <w:rFonts w:ascii="方正仿宋简体" w:eastAsia="方正仿宋简体" w:cs="Times New Roman"/>
          <w:color w:val="010101"/>
          <w:sz w:val="32"/>
          <w:szCs w:val="32"/>
        </w:rPr>
      </w:pPr>
      <w:r w:rsidRPr="00130A96">
        <w:rPr>
          <w:rFonts w:ascii="方正仿宋简体" w:eastAsia="方正仿宋简体" w:cs="方正仿宋简体" w:hint="eastAsia"/>
          <w:b/>
          <w:bCs/>
          <w:color w:val="010101"/>
          <w:sz w:val="32"/>
          <w:szCs w:val="32"/>
        </w:rPr>
        <w:t>第七条</w:t>
      </w:r>
      <w:r w:rsidRPr="000C6A2D">
        <w:rPr>
          <w:rFonts w:ascii="方正仿宋简体" w:eastAsia="方正仿宋简体" w:cs="方正仿宋简体" w:hint="eastAsia"/>
          <w:color w:val="010101"/>
          <w:sz w:val="32"/>
          <w:szCs w:val="32"/>
        </w:rPr>
        <w:t xml:space="preserve">　县市区人民政府负责辖区内城乡居民医保组织参保和基金筹集工作，乡镇政府</w:t>
      </w:r>
      <w:r>
        <w:rPr>
          <w:rFonts w:ascii="方正仿宋简体" w:eastAsia="方正仿宋简体" w:cs="方正仿宋简体" w:hint="eastAsia"/>
          <w:color w:val="010101"/>
          <w:sz w:val="32"/>
          <w:szCs w:val="32"/>
        </w:rPr>
        <w:t>（</w:t>
      </w:r>
      <w:r w:rsidRPr="000C6A2D">
        <w:rPr>
          <w:rFonts w:ascii="方正仿宋简体" w:eastAsia="方正仿宋简体" w:cs="方正仿宋简体" w:hint="eastAsia"/>
          <w:color w:val="010101"/>
          <w:sz w:val="32"/>
          <w:szCs w:val="32"/>
        </w:rPr>
        <w:t>街道办事处</w:t>
      </w:r>
      <w:r>
        <w:rPr>
          <w:rFonts w:ascii="方正仿宋简体" w:eastAsia="方正仿宋简体" w:cs="方正仿宋简体" w:hint="eastAsia"/>
          <w:color w:val="010101"/>
          <w:sz w:val="32"/>
          <w:szCs w:val="32"/>
        </w:rPr>
        <w:t>）</w:t>
      </w:r>
      <w:r w:rsidRPr="000C6A2D">
        <w:rPr>
          <w:rFonts w:ascii="方正仿宋简体" w:eastAsia="方正仿宋简体" w:cs="方正仿宋简体" w:hint="eastAsia"/>
          <w:color w:val="010101"/>
          <w:sz w:val="32"/>
          <w:szCs w:val="32"/>
        </w:rPr>
        <w:t>具体负责组织辖区内城</w:t>
      </w:r>
      <w:r>
        <w:rPr>
          <w:rFonts w:ascii="方正仿宋简体" w:eastAsia="方正仿宋简体" w:cs="方正仿宋简体" w:hint="eastAsia"/>
          <w:color w:val="010101"/>
          <w:sz w:val="32"/>
          <w:szCs w:val="32"/>
        </w:rPr>
        <w:t>乡居民医保的参保登记、缴费续保、政策宣传等工作。有条件的地方可</w:t>
      </w:r>
      <w:r w:rsidRPr="000C6A2D">
        <w:rPr>
          <w:rFonts w:ascii="方正仿宋简体" w:eastAsia="方正仿宋简体" w:cs="方正仿宋简体" w:hint="eastAsia"/>
          <w:color w:val="010101"/>
          <w:sz w:val="32"/>
          <w:szCs w:val="32"/>
        </w:rPr>
        <w:t>采取政府购买服务的方式，建立城乡居民医保村级（社区）协管员制度。</w:t>
      </w:r>
    </w:p>
    <w:p w:rsidR="00D84DEB" w:rsidRPr="000C6A2D" w:rsidRDefault="00D84DEB" w:rsidP="00237919">
      <w:pPr>
        <w:pStyle w:val="NormalWeb"/>
        <w:spacing w:before="0" w:beforeAutospacing="0" w:after="0" w:afterAutospacing="0" w:line="346" w:lineRule="atLeast"/>
        <w:ind w:firstLine="630"/>
        <w:rPr>
          <w:rFonts w:ascii="方正仿宋简体" w:eastAsia="方正仿宋简体" w:cs="Times New Roman"/>
          <w:color w:val="010101"/>
          <w:sz w:val="32"/>
          <w:szCs w:val="32"/>
        </w:rPr>
      </w:pPr>
    </w:p>
    <w:p w:rsidR="00D84DEB" w:rsidRPr="0055406E" w:rsidRDefault="00D84DEB" w:rsidP="00D70C8C">
      <w:pPr>
        <w:pStyle w:val="NormalWeb"/>
        <w:spacing w:before="0" w:beforeAutospacing="0" w:after="0" w:afterAutospacing="0" w:line="346" w:lineRule="atLeast"/>
        <w:jc w:val="center"/>
        <w:rPr>
          <w:rStyle w:val="Strong"/>
          <w:rFonts w:ascii="方正小标宋简体" w:eastAsia="方正小标宋简体" w:cs="Times New Roman"/>
        </w:rPr>
      </w:pPr>
      <w:r w:rsidRPr="0055406E">
        <w:rPr>
          <w:rStyle w:val="Strong"/>
          <w:rFonts w:ascii="方正小标宋简体" w:eastAsia="方正小标宋简体" w:cs="方正小标宋简体" w:hint="eastAsia"/>
          <w:b w:val="0"/>
          <w:bCs w:val="0"/>
          <w:color w:val="010101"/>
          <w:sz w:val="32"/>
          <w:szCs w:val="32"/>
        </w:rPr>
        <w:t>第三章</w:t>
      </w:r>
      <w:r w:rsidRPr="0055406E">
        <w:rPr>
          <w:rStyle w:val="Strong"/>
          <w:rFonts w:ascii="方正小标宋简体" w:eastAsia="方正小标宋简体" w:cs="方正小标宋简体"/>
          <w:b w:val="0"/>
          <w:bCs w:val="0"/>
          <w:color w:val="010101"/>
          <w:sz w:val="32"/>
          <w:szCs w:val="32"/>
        </w:rPr>
        <w:t xml:space="preserve"> </w:t>
      </w:r>
      <w:r w:rsidRPr="0055406E">
        <w:rPr>
          <w:rStyle w:val="Strong"/>
          <w:rFonts w:ascii="方正小标宋简体" w:eastAsia="方正小标宋简体" w:cs="方正小标宋简体" w:hint="eastAsia"/>
          <w:b w:val="0"/>
          <w:bCs w:val="0"/>
          <w:color w:val="010101"/>
          <w:sz w:val="32"/>
          <w:szCs w:val="32"/>
        </w:rPr>
        <w:t xml:space="preserve">　参保范围</w:t>
      </w:r>
    </w:p>
    <w:p w:rsidR="00D84DEB" w:rsidRPr="0055406E"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237799">
        <w:rPr>
          <w:rFonts w:ascii="仿宋_GB2312" w:eastAsia="仿宋_GB2312" w:cs="仿宋_GB2312" w:hint="eastAsia"/>
          <w:color w:val="010101"/>
          <w:sz w:val="32"/>
          <w:szCs w:val="32"/>
        </w:rPr>
        <w:t xml:space="preserve">　　</w:t>
      </w:r>
      <w:r w:rsidRPr="00130A96">
        <w:rPr>
          <w:rFonts w:ascii="方正仿宋简体" w:eastAsia="方正仿宋简体" w:cs="方正仿宋简体" w:hint="eastAsia"/>
          <w:b/>
          <w:bCs/>
          <w:color w:val="010101"/>
          <w:sz w:val="32"/>
          <w:szCs w:val="32"/>
        </w:rPr>
        <w:t>第八条</w:t>
      </w:r>
      <w:r w:rsidRPr="0055406E">
        <w:rPr>
          <w:rFonts w:ascii="方正仿宋简体" w:eastAsia="方正仿宋简体" w:cs="方正仿宋简体"/>
          <w:color w:val="010101"/>
          <w:sz w:val="32"/>
          <w:szCs w:val="32"/>
        </w:rPr>
        <w:t xml:space="preserve"> </w:t>
      </w:r>
      <w:r w:rsidRPr="0055406E">
        <w:rPr>
          <w:rFonts w:ascii="方正仿宋简体" w:eastAsia="方正仿宋简体" w:cs="方正仿宋简体" w:hint="eastAsia"/>
          <w:color w:val="010101"/>
          <w:sz w:val="32"/>
          <w:szCs w:val="32"/>
        </w:rPr>
        <w:t>城乡居民医保制度覆盖除职工基本医疗保险应参保居民以外的其他所有城乡居民，具体包括农村居民、城镇非从业居民、在校大中专学生，以及国家和</w:t>
      </w:r>
      <w:r>
        <w:rPr>
          <w:rFonts w:ascii="方正仿宋简体" w:eastAsia="方正仿宋简体" w:cs="方正仿宋简体" w:hint="eastAsia"/>
          <w:color w:val="010101"/>
          <w:sz w:val="32"/>
          <w:szCs w:val="32"/>
        </w:rPr>
        <w:t>我</w:t>
      </w:r>
      <w:r w:rsidRPr="0055406E">
        <w:rPr>
          <w:rFonts w:ascii="方正仿宋简体" w:eastAsia="方正仿宋简体" w:cs="方正仿宋简体" w:hint="eastAsia"/>
          <w:color w:val="010101"/>
          <w:sz w:val="32"/>
          <w:szCs w:val="32"/>
        </w:rPr>
        <w:t>省规定的其他人员。</w:t>
      </w:r>
    </w:p>
    <w:p w:rsidR="00D84DEB" w:rsidRPr="0055406E"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5406E">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第九条</w:t>
      </w:r>
      <w:r w:rsidRPr="0055406E">
        <w:rPr>
          <w:rFonts w:ascii="方正仿宋简体" w:eastAsia="方正仿宋简体" w:cs="方正仿宋简体"/>
          <w:color w:val="010101"/>
          <w:sz w:val="32"/>
          <w:szCs w:val="32"/>
        </w:rPr>
        <w:t xml:space="preserve"> </w:t>
      </w:r>
      <w:r w:rsidRPr="0055406E">
        <w:rPr>
          <w:rFonts w:ascii="方正仿宋简体" w:eastAsia="方正仿宋简体" w:cs="方正仿宋简体" w:hint="eastAsia"/>
          <w:color w:val="010101"/>
          <w:sz w:val="32"/>
          <w:szCs w:val="32"/>
        </w:rPr>
        <w:t>按照属地管理原则，城乡居民原则上在户籍所在地参加城乡居民医保，在校大中专学生、中小学生以学校为单位在学校所在地整体参加城乡居民医保；农村居民、城镇非从业居民以家庭为单位参加城乡居民医保。</w:t>
      </w:r>
    </w:p>
    <w:p w:rsidR="00D84DEB" w:rsidRPr="0055406E"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5406E">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第十条</w:t>
      </w:r>
      <w:r w:rsidRPr="0055406E">
        <w:rPr>
          <w:rFonts w:ascii="方正仿宋简体" w:eastAsia="方正仿宋简体" w:cs="方正仿宋简体"/>
          <w:color w:val="010101"/>
          <w:sz w:val="32"/>
          <w:szCs w:val="32"/>
        </w:rPr>
        <w:t xml:space="preserve"> </w:t>
      </w:r>
      <w:r w:rsidRPr="0055406E">
        <w:rPr>
          <w:rFonts w:ascii="方正仿宋简体" w:eastAsia="方正仿宋简体" w:cs="方正仿宋简体" w:hint="eastAsia"/>
          <w:color w:val="010101"/>
          <w:sz w:val="32"/>
          <w:szCs w:val="32"/>
        </w:rPr>
        <w:t>在我市取得居住证的常住人口，未在户籍所在地参加基本医疗保险的，可在居住地参加城乡居民医保。</w:t>
      </w:r>
    </w:p>
    <w:p w:rsidR="00D84DEB" w:rsidRPr="0055406E"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5406E">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第十一条</w:t>
      </w:r>
      <w:r w:rsidRPr="0055406E">
        <w:rPr>
          <w:rFonts w:ascii="方正仿宋简体" w:eastAsia="方正仿宋简体" w:cs="方正仿宋简体" w:hint="eastAsia"/>
          <w:color w:val="010101"/>
          <w:sz w:val="32"/>
          <w:szCs w:val="32"/>
        </w:rPr>
        <w:t xml:space="preserve">　按规定做好基本医疗保险关系转移接续工作。不得同时参加城乡居民医保和职工基本医疗保险，避免跨统筹地区重复参保，避免待遇重复享受。</w:t>
      </w:r>
    </w:p>
    <w:p w:rsidR="00D84DEB" w:rsidRPr="00192D68" w:rsidRDefault="00D84DEB" w:rsidP="008A7799">
      <w:pPr>
        <w:pStyle w:val="NormalWeb"/>
        <w:spacing w:beforeLines="100" w:beforeAutospacing="0" w:after="0" w:afterAutospacing="0" w:line="346" w:lineRule="atLeast"/>
        <w:jc w:val="center"/>
        <w:rPr>
          <w:rStyle w:val="Strong"/>
          <w:rFonts w:ascii="方正小标宋简体" w:eastAsia="方正小标宋简体" w:cs="Times New Roman"/>
        </w:rPr>
      </w:pPr>
      <w:r w:rsidRPr="00192D68">
        <w:rPr>
          <w:rStyle w:val="Strong"/>
          <w:rFonts w:ascii="方正小标宋简体" w:eastAsia="方正小标宋简体" w:cs="方正小标宋简体" w:hint="eastAsia"/>
          <w:b w:val="0"/>
          <w:bCs w:val="0"/>
          <w:color w:val="010101"/>
          <w:sz w:val="32"/>
          <w:szCs w:val="32"/>
        </w:rPr>
        <w:t>第四章</w:t>
      </w:r>
      <w:r w:rsidRPr="00192D68">
        <w:rPr>
          <w:rStyle w:val="Strong"/>
          <w:rFonts w:ascii="方正小标宋简体" w:eastAsia="方正小标宋简体" w:cs="方正小标宋简体"/>
          <w:b w:val="0"/>
          <w:bCs w:val="0"/>
          <w:color w:val="010101"/>
          <w:sz w:val="32"/>
          <w:szCs w:val="32"/>
        </w:rPr>
        <w:t xml:space="preserve"> </w:t>
      </w:r>
      <w:r w:rsidRPr="00192D68">
        <w:rPr>
          <w:rStyle w:val="Strong"/>
          <w:rFonts w:ascii="方正小标宋简体" w:eastAsia="方正小标宋简体" w:cs="方正小标宋简体" w:hint="eastAsia"/>
          <w:b w:val="0"/>
          <w:bCs w:val="0"/>
          <w:color w:val="010101"/>
          <w:sz w:val="32"/>
          <w:szCs w:val="32"/>
        </w:rPr>
        <w:t xml:space="preserve">　基金筹集</w:t>
      </w:r>
    </w:p>
    <w:p w:rsidR="00D84DEB" w:rsidRPr="00192D68"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237799">
        <w:rPr>
          <w:rFonts w:ascii="仿宋_GB2312" w:eastAsia="仿宋_GB2312" w:cs="仿宋_GB2312" w:hint="eastAsia"/>
          <w:color w:val="010101"/>
          <w:sz w:val="32"/>
          <w:szCs w:val="32"/>
        </w:rPr>
        <w:t xml:space="preserve">　　</w:t>
      </w:r>
      <w:r w:rsidRPr="00237919">
        <w:rPr>
          <w:rFonts w:ascii="方正仿宋简体" w:eastAsia="方正仿宋简体" w:cs="方正仿宋简体" w:hint="eastAsia"/>
          <w:b/>
          <w:bCs/>
          <w:color w:val="010101"/>
          <w:sz w:val="32"/>
          <w:szCs w:val="32"/>
        </w:rPr>
        <w:t>第十二条</w:t>
      </w:r>
      <w:r w:rsidRPr="00192D68">
        <w:rPr>
          <w:rFonts w:ascii="方正仿宋简体" w:eastAsia="方正仿宋简体" w:cs="方正仿宋简体" w:hint="eastAsia"/>
          <w:color w:val="010101"/>
          <w:sz w:val="32"/>
          <w:szCs w:val="32"/>
        </w:rPr>
        <w:t xml:space="preserve">　城乡居民医保坚持多渠道筹资，实行个人缴费与政府补助相结合为主的筹资方式，鼓励有条件的乡镇、街道、集体、单位或其他社会经济组织给予扶持或资助。</w:t>
      </w:r>
    </w:p>
    <w:p w:rsidR="00D84DEB" w:rsidRPr="00192D68" w:rsidRDefault="00D84DEB" w:rsidP="00830401">
      <w:pPr>
        <w:pStyle w:val="NormalWeb"/>
        <w:spacing w:before="0" w:beforeAutospacing="0" w:after="0" w:afterAutospacing="0" w:line="346" w:lineRule="atLeast"/>
        <w:ind w:firstLineChars="200" w:firstLine="31680"/>
        <w:rPr>
          <w:rFonts w:ascii="方正仿宋简体" w:eastAsia="方正仿宋简体" w:cs="Times New Roman"/>
          <w:color w:val="010101"/>
          <w:sz w:val="32"/>
          <w:szCs w:val="32"/>
        </w:rPr>
      </w:pPr>
      <w:r w:rsidRPr="00237919">
        <w:rPr>
          <w:rFonts w:ascii="方正仿宋简体" w:eastAsia="方正仿宋简体" w:cs="方正仿宋简体" w:hint="eastAsia"/>
          <w:b/>
          <w:bCs/>
          <w:color w:val="010101"/>
          <w:sz w:val="32"/>
          <w:szCs w:val="32"/>
        </w:rPr>
        <w:t>第十三条</w:t>
      </w:r>
      <w:r w:rsidRPr="00192D68">
        <w:rPr>
          <w:rFonts w:ascii="方正仿宋简体" w:eastAsia="方正仿宋简体" w:cs="方正仿宋简体" w:hint="eastAsia"/>
          <w:color w:val="010101"/>
          <w:sz w:val="32"/>
          <w:szCs w:val="32"/>
        </w:rPr>
        <w:t xml:space="preserve">　筹资</w:t>
      </w:r>
      <w:r>
        <w:rPr>
          <w:rFonts w:ascii="方正仿宋简体" w:eastAsia="方正仿宋简体" w:cs="方正仿宋简体" w:hint="eastAsia"/>
          <w:color w:val="010101"/>
          <w:sz w:val="32"/>
          <w:szCs w:val="32"/>
        </w:rPr>
        <w:t>标准按照省人力资源和</w:t>
      </w:r>
      <w:r w:rsidRPr="00192D68">
        <w:rPr>
          <w:rFonts w:ascii="方正仿宋简体" w:eastAsia="方正仿宋简体" w:cs="方正仿宋简体" w:hint="eastAsia"/>
          <w:color w:val="010101"/>
          <w:sz w:val="32"/>
          <w:szCs w:val="32"/>
        </w:rPr>
        <w:t>社会保障厅</w:t>
      </w:r>
      <w:r>
        <w:rPr>
          <w:rFonts w:ascii="方正仿宋简体" w:eastAsia="方正仿宋简体" w:cs="方正仿宋简体" w:hint="eastAsia"/>
          <w:color w:val="010101"/>
          <w:sz w:val="32"/>
          <w:szCs w:val="32"/>
        </w:rPr>
        <w:t>的文件</w:t>
      </w:r>
      <w:r w:rsidRPr="00192D68">
        <w:rPr>
          <w:rFonts w:ascii="方正仿宋简体" w:eastAsia="方正仿宋简体" w:cs="方正仿宋简体" w:hint="eastAsia"/>
          <w:color w:val="010101"/>
          <w:sz w:val="32"/>
          <w:szCs w:val="32"/>
        </w:rPr>
        <w:t>执行。</w:t>
      </w:r>
      <w:r>
        <w:rPr>
          <w:rFonts w:ascii="方正仿宋简体" w:eastAsia="方正仿宋简体" w:cs="方正仿宋简体" w:hint="eastAsia"/>
          <w:color w:val="010101"/>
          <w:sz w:val="32"/>
          <w:szCs w:val="32"/>
        </w:rPr>
        <w:t>其中，我市</w:t>
      </w:r>
      <w:r>
        <w:rPr>
          <w:rFonts w:ascii="方正仿宋简体" w:eastAsia="方正仿宋简体" w:cs="方正仿宋简体"/>
          <w:color w:val="010101"/>
          <w:sz w:val="32"/>
          <w:szCs w:val="32"/>
        </w:rPr>
        <w:t>2017</w:t>
      </w:r>
      <w:r>
        <w:rPr>
          <w:rFonts w:ascii="方正仿宋简体" w:eastAsia="方正仿宋简体" w:cs="方正仿宋简体" w:hint="eastAsia"/>
          <w:color w:val="010101"/>
          <w:sz w:val="32"/>
          <w:szCs w:val="32"/>
        </w:rPr>
        <w:t>年城乡居民基本医疗保险个人缴费标准为</w:t>
      </w:r>
      <w:r>
        <w:rPr>
          <w:rFonts w:ascii="方正仿宋简体" w:eastAsia="方正仿宋简体" w:cs="方正仿宋简体"/>
          <w:color w:val="010101"/>
          <w:sz w:val="32"/>
          <w:szCs w:val="32"/>
        </w:rPr>
        <w:t>150</w:t>
      </w:r>
      <w:r>
        <w:rPr>
          <w:rFonts w:ascii="方正仿宋简体" w:eastAsia="方正仿宋简体" w:cs="方正仿宋简体" w:hint="eastAsia"/>
          <w:color w:val="010101"/>
          <w:sz w:val="32"/>
          <w:szCs w:val="32"/>
        </w:rPr>
        <w:t>元</w:t>
      </w:r>
      <w:r>
        <w:rPr>
          <w:rFonts w:ascii="方正仿宋简体" w:eastAsia="方正仿宋简体" w:cs="方正仿宋简体"/>
          <w:color w:val="010101"/>
          <w:sz w:val="32"/>
          <w:szCs w:val="32"/>
        </w:rPr>
        <w:t>/</w:t>
      </w:r>
      <w:r>
        <w:rPr>
          <w:rFonts w:ascii="方正仿宋简体" w:eastAsia="方正仿宋简体" w:cs="方正仿宋简体" w:hint="eastAsia"/>
          <w:color w:val="010101"/>
          <w:sz w:val="32"/>
          <w:szCs w:val="32"/>
        </w:rPr>
        <w:t>人。</w:t>
      </w:r>
    </w:p>
    <w:p w:rsidR="00D84DEB" w:rsidRPr="00192D68"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192D68">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第十四条</w:t>
      </w:r>
      <w:r w:rsidRPr="00192D68">
        <w:rPr>
          <w:rFonts w:ascii="方正仿宋简体" w:eastAsia="方正仿宋简体" w:cs="方正仿宋简体" w:hint="eastAsia"/>
          <w:color w:val="010101"/>
          <w:sz w:val="32"/>
          <w:szCs w:val="32"/>
        </w:rPr>
        <w:t xml:space="preserve">　城乡居民按年度一次性缴纳基本医疗保险费，才能享受相应的基本医疗保险待遇。在校大中专学生、中小学生参加城乡居民医保，由所在学校统一办理，代收代缴基本医疗保险费。学生每年</w:t>
      </w:r>
      <w:r w:rsidRPr="00192D68">
        <w:rPr>
          <w:rFonts w:ascii="方正仿宋简体" w:eastAsia="方正仿宋简体" w:cs="方正仿宋简体"/>
          <w:color w:val="010101"/>
          <w:sz w:val="32"/>
          <w:szCs w:val="32"/>
        </w:rPr>
        <w:t>9</w:t>
      </w:r>
      <w:r w:rsidRPr="00192D68">
        <w:rPr>
          <w:rFonts w:ascii="方正仿宋简体" w:eastAsia="方正仿宋简体" w:cs="方正仿宋简体" w:hint="eastAsia"/>
          <w:color w:val="010101"/>
          <w:sz w:val="32"/>
          <w:szCs w:val="32"/>
        </w:rPr>
        <w:t>月</w:t>
      </w:r>
      <w:r w:rsidRPr="00192D68">
        <w:rPr>
          <w:rFonts w:ascii="方正仿宋简体" w:eastAsia="方正仿宋简体" w:cs="方正仿宋简体"/>
          <w:color w:val="010101"/>
          <w:sz w:val="32"/>
          <w:szCs w:val="32"/>
        </w:rPr>
        <w:t>1</w:t>
      </w:r>
      <w:r w:rsidRPr="00192D68">
        <w:rPr>
          <w:rFonts w:ascii="方正仿宋简体" w:eastAsia="方正仿宋简体" w:cs="方正仿宋简体" w:hint="eastAsia"/>
          <w:color w:val="010101"/>
          <w:sz w:val="32"/>
          <w:szCs w:val="32"/>
        </w:rPr>
        <w:t>日至</w:t>
      </w:r>
      <w:r w:rsidRPr="00192D68">
        <w:rPr>
          <w:rFonts w:ascii="方正仿宋简体" w:eastAsia="方正仿宋简体" w:cs="方正仿宋简体"/>
          <w:color w:val="010101"/>
          <w:sz w:val="32"/>
          <w:szCs w:val="32"/>
        </w:rPr>
        <w:t>10</w:t>
      </w:r>
      <w:r w:rsidRPr="00192D68">
        <w:rPr>
          <w:rFonts w:ascii="方正仿宋简体" w:eastAsia="方正仿宋简体" w:cs="方正仿宋简体" w:hint="eastAsia"/>
          <w:color w:val="010101"/>
          <w:sz w:val="32"/>
          <w:szCs w:val="32"/>
        </w:rPr>
        <w:t>月</w:t>
      </w:r>
      <w:r w:rsidRPr="00192D68">
        <w:rPr>
          <w:rFonts w:ascii="方正仿宋简体" w:eastAsia="方正仿宋简体" w:cs="方正仿宋简体"/>
          <w:color w:val="010101"/>
          <w:sz w:val="32"/>
          <w:szCs w:val="32"/>
        </w:rPr>
        <w:t>31</w:t>
      </w:r>
      <w:r w:rsidRPr="00192D68">
        <w:rPr>
          <w:rFonts w:ascii="方正仿宋简体" w:eastAsia="方正仿宋简体" w:cs="方正仿宋简体" w:hint="eastAsia"/>
          <w:color w:val="010101"/>
          <w:sz w:val="32"/>
          <w:szCs w:val="32"/>
        </w:rPr>
        <w:t>日为下一年度的参保缴费期；城乡居民每年</w:t>
      </w:r>
      <w:r w:rsidRPr="00192D68">
        <w:rPr>
          <w:rFonts w:ascii="方正仿宋简体" w:eastAsia="方正仿宋简体" w:cs="方正仿宋简体"/>
          <w:color w:val="010101"/>
          <w:sz w:val="32"/>
          <w:szCs w:val="32"/>
        </w:rPr>
        <w:t>11</w:t>
      </w:r>
      <w:r w:rsidRPr="00192D68">
        <w:rPr>
          <w:rFonts w:ascii="方正仿宋简体" w:eastAsia="方正仿宋简体" w:cs="方正仿宋简体" w:hint="eastAsia"/>
          <w:color w:val="010101"/>
          <w:sz w:val="32"/>
          <w:szCs w:val="32"/>
        </w:rPr>
        <w:t>月</w:t>
      </w:r>
      <w:r w:rsidRPr="00192D68">
        <w:rPr>
          <w:rFonts w:ascii="方正仿宋简体" w:eastAsia="方正仿宋简体" w:cs="方正仿宋简体"/>
          <w:color w:val="010101"/>
          <w:sz w:val="32"/>
          <w:szCs w:val="32"/>
        </w:rPr>
        <w:t>1</w:t>
      </w:r>
      <w:r w:rsidRPr="00192D68">
        <w:rPr>
          <w:rFonts w:ascii="方正仿宋简体" w:eastAsia="方正仿宋简体" w:cs="方正仿宋简体" w:hint="eastAsia"/>
          <w:color w:val="010101"/>
          <w:sz w:val="32"/>
          <w:szCs w:val="32"/>
        </w:rPr>
        <w:t>日至次年</w:t>
      </w:r>
      <w:r w:rsidRPr="00192D68">
        <w:rPr>
          <w:rFonts w:ascii="方正仿宋简体" w:eastAsia="方正仿宋简体" w:cs="方正仿宋简体"/>
          <w:color w:val="010101"/>
          <w:sz w:val="32"/>
          <w:szCs w:val="32"/>
        </w:rPr>
        <w:t>2</w:t>
      </w:r>
      <w:r w:rsidRPr="00192D68">
        <w:rPr>
          <w:rFonts w:ascii="方正仿宋简体" w:eastAsia="方正仿宋简体" w:cs="方正仿宋简体" w:hint="eastAsia"/>
          <w:color w:val="010101"/>
          <w:sz w:val="32"/>
          <w:szCs w:val="32"/>
        </w:rPr>
        <w:t>月</w:t>
      </w:r>
      <w:r w:rsidRPr="00192D68">
        <w:rPr>
          <w:rFonts w:ascii="方正仿宋简体" w:eastAsia="方正仿宋简体" w:cs="方正仿宋简体"/>
          <w:color w:val="010101"/>
          <w:sz w:val="32"/>
          <w:szCs w:val="32"/>
        </w:rPr>
        <w:t>28</w:t>
      </w:r>
      <w:r w:rsidRPr="00192D68">
        <w:rPr>
          <w:rFonts w:ascii="方正仿宋简体" w:eastAsia="方正仿宋简体" w:cs="方正仿宋简体" w:hint="eastAsia"/>
          <w:color w:val="010101"/>
          <w:sz w:val="32"/>
          <w:szCs w:val="32"/>
        </w:rPr>
        <w:t>日为下一年度的参保缴费期，</w:t>
      </w:r>
      <w:r>
        <w:rPr>
          <w:rFonts w:ascii="方正仿宋简体" w:eastAsia="方正仿宋简体" w:cs="方正仿宋简体" w:hint="eastAsia"/>
          <w:color w:val="010101"/>
          <w:sz w:val="32"/>
          <w:szCs w:val="32"/>
        </w:rPr>
        <w:t>自下一年度</w:t>
      </w:r>
      <w:r>
        <w:rPr>
          <w:rFonts w:ascii="方正仿宋简体" w:eastAsia="方正仿宋简体" w:cs="方正仿宋简体"/>
          <w:color w:val="010101"/>
          <w:sz w:val="32"/>
          <w:szCs w:val="32"/>
        </w:rPr>
        <w:t>1</w:t>
      </w:r>
      <w:r>
        <w:rPr>
          <w:rFonts w:ascii="方正仿宋简体" w:eastAsia="方正仿宋简体" w:cs="方正仿宋简体" w:hint="eastAsia"/>
          <w:color w:val="010101"/>
          <w:sz w:val="32"/>
          <w:szCs w:val="32"/>
        </w:rPr>
        <w:t>月</w:t>
      </w:r>
      <w:r>
        <w:rPr>
          <w:rFonts w:ascii="方正仿宋简体" w:eastAsia="方正仿宋简体" w:cs="方正仿宋简体"/>
          <w:color w:val="010101"/>
          <w:sz w:val="32"/>
          <w:szCs w:val="32"/>
        </w:rPr>
        <w:t>1</w:t>
      </w:r>
      <w:r>
        <w:rPr>
          <w:rFonts w:ascii="方正仿宋简体" w:eastAsia="方正仿宋简体" w:cs="方正仿宋简体" w:hint="eastAsia"/>
          <w:color w:val="010101"/>
          <w:sz w:val="32"/>
          <w:szCs w:val="32"/>
        </w:rPr>
        <w:t>日起，</w:t>
      </w:r>
      <w:r w:rsidRPr="00192D68">
        <w:rPr>
          <w:rFonts w:ascii="方正仿宋简体" w:eastAsia="方正仿宋简体" w:cs="方正仿宋简体" w:hint="eastAsia"/>
          <w:color w:val="010101"/>
          <w:sz w:val="32"/>
          <w:szCs w:val="32"/>
        </w:rPr>
        <w:t>开始享受基本医疗保险待遇。积极探索委托银行代扣代缴、网上银行缴费等便捷的缴费续保模式。已经缴纳的当年度基本医疗保险费不予退还。</w:t>
      </w:r>
    </w:p>
    <w:p w:rsidR="00D84DEB" w:rsidRPr="00192D68"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192D68">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第十五条</w:t>
      </w:r>
      <w:r w:rsidRPr="00192D68">
        <w:rPr>
          <w:rFonts w:ascii="方正仿宋简体" w:eastAsia="方正仿宋简体" w:cs="方正仿宋简体"/>
          <w:color w:val="010101"/>
          <w:sz w:val="32"/>
          <w:szCs w:val="32"/>
        </w:rPr>
        <w:t xml:space="preserve"> </w:t>
      </w:r>
      <w:r w:rsidRPr="00192D68">
        <w:rPr>
          <w:rFonts w:ascii="方正仿宋简体" w:eastAsia="方正仿宋简体" w:cs="方正仿宋简体" w:hint="eastAsia"/>
          <w:color w:val="010101"/>
          <w:sz w:val="32"/>
          <w:szCs w:val="32"/>
        </w:rPr>
        <w:t>城乡居民未在规定的参保缴费期内办理参保缴费手续的，</w:t>
      </w:r>
      <w:r>
        <w:rPr>
          <w:rFonts w:ascii="方正仿宋简体" w:eastAsia="方正仿宋简体" w:cs="方正仿宋简体" w:hint="eastAsia"/>
          <w:color w:val="010101"/>
          <w:sz w:val="32"/>
          <w:szCs w:val="32"/>
        </w:rPr>
        <w:t>原则上</w:t>
      </w:r>
      <w:r w:rsidRPr="00192D68">
        <w:rPr>
          <w:rFonts w:ascii="方正仿宋简体" w:eastAsia="方正仿宋简体" w:cs="方正仿宋简体" w:hint="eastAsia"/>
          <w:color w:val="010101"/>
          <w:sz w:val="32"/>
          <w:szCs w:val="32"/>
        </w:rPr>
        <w:t>不予补办，不得享受基本医疗保险待遇。新生儿在出生</w:t>
      </w:r>
      <w:r w:rsidRPr="00192D68">
        <w:rPr>
          <w:rFonts w:ascii="方正仿宋简体" w:eastAsia="方正仿宋简体" w:cs="方正仿宋简体"/>
          <w:color w:val="010101"/>
          <w:sz w:val="32"/>
          <w:szCs w:val="32"/>
        </w:rPr>
        <w:t>28</w:t>
      </w:r>
      <w:r w:rsidRPr="00192D68">
        <w:rPr>
          <w:rFonts w:ascii="方正仿宋简体" w:eastAsia="方正仿宋简体" w:cs="方正仿宋简体" w:hint="eastAsia"/>
          <w:color w:val="010101"/>
          <w:sz w:val="32"/>
          <w:szCs w:val="32"/>
        </w:rPr>
        <w:t>天内（含</w:t>
      </w:r>
      <w:r w:rsidRPr="00192D68">
        <w:rPr>
          <w:rFonts w:ascii="方正仿宋简体" w:eastAsia="方正仿宋简体" w:cs="方正仿宋简体"/>
          <w:color w:val="010101"/>
          <w:sz w:val="32"/>
          <w:szCs w:val="32"/>
        </w:rPr>
        <w:t>28</w:t>
      </w:r>
      <w:r w:rsidRPr="00192D68">
        <w:rPr>
          <w:rFonts w:ascii="方正仿宋简体" w:eastAsia="方正仿宋简体" w:cs="方正仿宋简体" w:hint="eastAsia"/>
          <w:color w:val="010101"/>
          <w:sz w:val="32"/>
          <w:szCs w:val="32"/>
        </w:rPr>
        <w:t>天）取得统筹地区户籍</w:t>
      </w:r>
      <w:r>
        <w:rPr>
          <w:rFonts w:ascii="方正仿宋简体" w:eastAsia="方正仿宋简体" w:cs="方正仿宋简体" w:hint="eastAsia"/>
          <w:color w:val="010101"/>
          <w:sz w:val="32"/>
          <w:szCs w:val="32"/>
        </w:rPr>
        <w:t>，</w:t>
      </w:r>
      <w:r w:rsidRPr="00192D68">
        <w:rPr>
          <w:rFonts w:ascii="方正仿宋简体" w:eastAsia="方正仿宋简体" w:cs="方正仿宋简体" w:hint="eastAsia"/>
          <w:color w:val="010101"/>
          <w:sz w:val="32"/>
          <w:szCs w:val="32"/>
        </w:rPr>
        <w:t>并按当年度城乡居民医保个人缴费标准一次性缴纳基本医疗保险费，可自出生之日起享受基本医疗保险待遇。其他因户籍变动等客观原因或特殊情形（含当年新迁入户口、复转军人、未及时就业的大中专毕业生、新生儿未在</w:t>
      </w:r>
      <w:r w:rsidRPr="00192D68">
        <w:rPr>
          <w:rFonts w:ascii="方正仿宋简体" w:eastAsia="方正仿宋简体" w:cs="方正仿宋简体"/>
          <w:color w:val="010101"/>
          <w:sz w:val="32"/>
          <w:szCs w:val="32"/>
        </w:rPr>
        <w:t>28</w:t>
      </w:r>
      <w:r w:rsidRPr="00192D68">
        <w:rPr>
          <w:rFonts w:ascii="方正仿宋简体" w:eastAsia="方正仿宋简体" w:cs="方正仿宋简体" w:hint="eastAsia"/>
          <w:color w:val="010101"/>
          <w:sz w:val="32"/>
          <w:szCs w:val="32"/>
        </w:rPr>
        <w:t>天内参保缴费、社会福利机构新接收的弃婴儿、刑满释放人员</w:t>
      </w:r>
      <w:r>
        <w:rPr>
          <w:rFonts w:ascii="方正仿宋简体" w:eastAsia="方正仿宋简体" w:cs="方正仿宋简体" w:hint="eastAsia"/>
          <w:color w:val="010101"/>
          <w:sz w:val="32"/>
          <w:szCs w:val="32"/>
        </w:rPr>
        <w:t>、因劳动关系终止导致职工医保需转城乡居民医保</w:t>
      </w:r>
      <w:r w:rsidRPr="00192D68">
        <w:rPr>
          <w:rFonts w:ascii="方正仿宋简体" w:eastAsia="方正仿宋简体" w:cs="方正仿宋简体" w:hint="eastAsia"/>
          <w:color w:val="010101"/>
          <w:sz w:val="32"/>
          <w:szCs w:val="32"/>
        </w:rPr>
        <w:t>等）导致未能在规定的参保缴费期内办理参保缴费手续的，可在办理户籍手续后</w:t>
      </w:r>
      <w:r w:rsidRPr="00192D68">
        <w:rPr>
          <w:rFonts w:ascii="方正仿宋简体" w:eastAsia="方正仿宋简体" w:cs="方正仿宋简体"/>
          <w:color w:val="010101"/>
          <w:sz w:val="32"/>
          <w:szCs w:val="32"/>
        </w:rPr>
        <w:t>60</w:t>
      </w:r>
      <w:r w:rsidRPr="00192D68">
        <w:rPr>
          <w:rFonts w:ascii="方正仿宋简体" w:eastAsia="方正仿宋简体" w:cs="方正仿宋简体" w:hint="eastAsia"/>
          <w:color w:val="010101"/>
          <w:sz w:val="32"/>
          <w:szCs w:val="32"/>
        </w:rPr>
        <w:t>天内参加城乡居民医保，按当年度城乡居民医保筹资标准一次性足额缴纳基本医疗保险费，从缴费的第</w:t>
      </w:r>
      <w:r w:rsidRPr="00192D68">
        <w:rPr>
          <w:rFonts w:ascii="方正仿宋简体" w:eastAsia="方正仿宋简体" w:cs="方正仿宋简体"/>
          <w:color w:val="010101"/>
          <w:sz w:val="32"/>
          <w:szCs w:val="32"/>
        </w:rPr>
        <w:t>30</w:t>
      </w:r>
      <w:r w:rsidRPr="00192D68">
        <w:rPr>
          <w:rFonts w:ascii="方正仿宋简体" w:eastAsia="方正仿宋简体" w:cs="方正仿宋简体" w:hint="eastAsia"/>
          <w:color w:val="010101"/>
          <w:sz w:val="32"/>
          <w:szCs w:val="32"/>
        </w:rPr>
        <w:t>天后开始享受基本医疗保险待遇。</w:t>
      </w:r>
    </w:p>
    <w:p w:rsidR="00D84DEB" w:rsidRPr="00192D68"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192D68">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第十六条</w:t>
      </w:r>
      <w:r w:rsidRPr="00192D68">
        <w:rPr>
          <w:rFonts w:ascii="方正仿宋简体" w:eastAsia="方正仿宋简体" w:cs="方正仿宋简体"/>
          <w:color w:val="010101"/>
          <w:sz w:val="32"/>
          <w:szCs w:val="32"/>
        </w:rPr>
        <w:t xml:space="preserve"> </w:t>
      </w:r>
      <w:r w:rsidRPr="00192D68">
        <w:rPr>
          <w:rFonts w:ascii="方正仿宋简体" w:eastAsia="方正仿宋简体" w:cs="方正仿宋简体" w:hint="eastAsia"/>
          <w:color w:val="010101"/>
          <w:sz w:val="32"/>
          <w:szCs w:val="32"/>
        </w:rPr>
        <w:t>对特困人员参加城乡居民医保的个人缴费部分，通过医疗救助等渠道给予全额资助；对低保对象参加城乡居民医保的个人缴费部分，通过医疗救助等渠道给予补贴，具体补贴标准由统筹地人民政府确定；对建档立卡贫困人口中的非低保对象参加城乡居民医保的个人缴费部分，通过财政扶贫专项资金补助等渠道给予补贴，具体补贴标准由市人民政府确定。</w:t>
      </w:r>
    </w:p>
    <w:p w:rsidR="00D84DEB" w:rsidRPr="00192D68"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192D68">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第十七条</w:t>
      </w:r>
      <w:r w:rsidRPr="00192D68">
        <w:rPr>
          <w:rFonts w:ascii="方正仿宋简体" w:eastAsia="方正仿宋简体" w:cs="方正仿宋简体"/>
          <w:color w:val="010101"/>
          <w:sz w:val="32"/>
          <w:szCs w:val="32"/>
        </w:rPr>
        <w:t xml:space="preserve"> </w:t>
      </w:r>
      <w:r w:rsidRPr="00192D68">
        <w:rPr>
          <w:rFonts w:ascii="方正仿宋简体" w:eastAsia="方正仿宋简体" w:cs="方正仿宋简体" w:hint="eastAsia"/>
          <w:color w:val="010101"/>
          <w:sz w:val="32"/>
          <w:szCs w:val="32"/>
        </w:rPr>
        <w:t>城</w:t>
      </w:r>
      <w:r>
        <w:rPr>
          <w:rFonts w:ascii="方正仿宋简体" w:eastAsia="方正仿宋简体" w:cs="方正仿宋简体" w:hint="eastAsia"/>
          <w:color w:val="010101"/>
          <w:sz w:val="32"/>
          <w:szCs w:val="32"/>
        </w:rPr>
        <w:t>乡居民医保政府补助资金纳入同级财政年度预算安排，应当按规定及时</w:t>
      </w:r>
      <w:r w:rsidRPr="00192D68">
        <w:rPr>
          <w:rFonts w:ascii="方正仿宋简体" w:eastAsia="方正仿宋简体" w:cs="方正仿宋简体" w:hint="eastAsia"/>
          <w:color w:val="010101"/>
          <w:sz w:val="32"/>
          <w:szCs w:val="32"/>
        </w:rPr>
        <w:t>足额拨付到位。</w:t>
      </w:r>
    </w:p>
    <w:p w:rsidR="00D84DEB" w:rsidRPr="00971687" w:rsidRDefault="00D84DEB" w:rsidP="008A7799">
      <w:pPr>
        <w:pStyle w:val="NormalWeb"/>
        <w:spacing w:beforeLines="100" w:beforeAutospacing="0" w:after="0" w:afterAutospacing="0" w:line="346" w:lineRule="atLeast"/>
        <w:jc w:val="center"/>
        <w:rPr>
          <w:rStyle w:val="Strong"/>
          <w:rFonts w:ascii="方正小标宋简体" w:eastAsia="方正小标宋简体" w:cs="Times New Roman"/>
          <w:b w:val="0"/>
          <w:bCs w:val="0"/>
          <w:color w:val="010101"/>
          <w:sz w:val="32"/>
          <w:szCs w:val="32"/>
        </w:rPr>
      </w:pPr>
      <w:r w:rsidRPr="00A848CC">
        <w:rPr>
          <w:rStyle w:val="Strong"/>
          <w:rFonts w:ascii="方正小标宋简体" w:eastAsia="方正小标宋简体" w:cs="方正小标宋简体" w:hint="eastAsia"/>
          <w:b w:val="0"/>
          <w:bCs w:val="0"/>
          <w:color w:val="010101"/>
          <w:sz w:val="32"/>
          <w:szCs w:val="32"/>
        </w:rPr>
        <w:t>第五章</w:t>
      </w:r>
      <w:r w:rsidRPr="00A848CC">
        <w:rPr>
          <w:rStyle w:val="Strong"/>
          <w:rFonts w:ascii="方正小标宋简体" w:eastAsia="方正小标宋简体" w:cs="方正小标宋简体"/>
          <w:b w:val="0"/>
          <w:bCs w:val="0"/>
          <w:color w:val="010101"/>
          <w:sz w:val="32"/>
          <w:szCs w:val="32"/>
        </w:rPr>
        <w:t xml:space="preserve"> </w:t>
      </w:r>
      <w:r w:rsidRPr="00A848CC">
        <w:rPr>
          <w:rStyle w:val="Strong"/>
          <w:rFonts w:ascii="方正小标宋简体" w:eastAsia="方正小标宋简体" w:cs="方正小标宋简体" w:hint="eastAsia"/>
          <w:b w:val="0"/>
          <w:bCs w:val="0"/>
          <w:color w:val="010101"/>
          <w:sz w:val="32"/>
          <w:szCs w:val="32"/>
        </w:rPr>
        <w:t>基金管理</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237799">
        <w:rPr>
          <w:rFonts w:ascii="仿宋_GB2312" w:eastAsia="仿宋_GB2312" w:cs="仿宋_GB2312" w:hint="eastAsia"/>
          <w:color w:val="010101"/>
          <w:sz w:val="32"/>
          <w:szCs w:val="32"/>
        </w:rPr>
        <w:t xml:space="preserve">　　</w:t>
      </w:r>
      <w:r w:rsidRPr="00237919">
        <w:rPr>
          <w:rFonts w:ascii="方正仿宋简体" w:eastAsia="方正仿宋简体" w:cs="方正仿宋简体" w:hint="eastAsia"/>
          <w:b/>
          <w:bCs/>
          <w:color w:val="010101"/>
          <w:sz w:val="32"/>
          <w:szCs w:val="32"/>
        </w:rPr>
        <w:t>第十八条</w:t>
      </w:r>
      <w:r w:rsidRPr="00A848CC">
        <w:rPr>
          <w:rFonts w:ascii="方正仿宋简体" w:eastAsia="方正仿宋简体" w:cs="方正仿宋简体" w:hint="eastAsia"/>
          <w:color w:val="010101"/>
          <w:sz w:val="32"/>
          <w:szCs w:val="32"/>
        </w:rPr>
        <w:t xml:space="preserve">　城乡居民医保基金由以下四部分组成：</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A848CC">
        <w:rPr>
          <w:rFonts w:ascii="方正仿宋简体" w:eastAsia="方正仿宋简体" w:cs="方正仿宋简体" w:hint="eastAsia"/>
          <w:color w:val="010101"/>
          <w:sz w:val="32"/>
          <w:szCs w:val="32"/>
        </w:rPr>
        <w:t xml:space="preserve">　　（一）城乡居民个人缴纳的基本医疗保险费；</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A848CC">
        <w:rPr>
          <w:rFonts w:ascii="方正仿宋简体" w:eastAsia="方正仿宋简体" w:cs="方正仿宋简体" w:hint="eastAsia"/>
          <w:color w:val="010101"/>
          <w:sz w:val="32"/>
          <w:szCs w:val="32"/>
        </w:rPr>
        <w:t xml:space="preserve">　　（二）政府财政补助资金；</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A848CC">
        <w:rPr>
          <w:rFonts w:ascii="方正仿宋简体" w:eastAsia="方正仿宋简体" w:cs="方正仿宋简体" w:hint="eastAsia"/>
          <w:color w:val="010101"/>
          <w:sz w:val="32"/>
          <w:szCs w:val="32"/>
        </w:rPr>
        <w:t xml:space="preserve">　　（三）基金利息收入；</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A848CC">
        <w:rPr>
          <w:rFonts w:ascii="方正仿宋简体" w:eastAsia="方正仿宋简体" w:cs="方正仿宋简体" w:hint="eastAsia"/>
          <w:color w:val="010101"/>
          <w:sz w:val="32"/>
          <w:szCs w:val="32"/>
        </w:rPr>
        <w:t xml:space="preserve">　　（四）其他渠道筹集资金。</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A848CC">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第十九条</w:t>
      </w:r>
      <w:r w:rsidRPr="00A848CC">
        <w:rPr>
          <w:rFonts w:ascii="方正仿宋简体" w:eastAsia="方正仿宋简体" w:cs="方正仿宋简体" w:hint="eastAsia"/>
          <w:color w:val="010101"/>
          <w:sz w:val="32"/>
          <w:szCs w:val="32"/>
        </w:rPr>
        <w:t xml:space="preserve">　城乡居民医保执行国家统一的基金财务制度、会计制度和基金预决算管理制度。城乡居民医保基金纳入财政专户，实行</w:t>
      </w:r>
      <w:r w:rsidRPr="00A848CC">
        <w:rPr>
          <w:rFonts w:ascii="方正仿宋简体" w:eastAsia="方正仿宋简体" w:cs="方正仿宋简体"/>
          <w:color w:val="010101"/>
          <w:sz w:val="32"/>
          <w:szCs w:val="32"/>
        </w:rPr>
        <w:t>"</w:t>
      </w:r>
      <w:r w:rsidRPr="00A848CC">
        <w:rPr>
          <w:rFonts w:ascii="方正仿宋简体" w:eastAsia="方正仿宋简体" w:cs="方正仿宋简体" w:hint="eastAsia"/>
          <w:color w:val="010101"/>
          <w:sz w:val="32"/>
          <w:szCs w:val="32"/>
        </w:rPr>
        <w:t>收支两条线</w:t>
      </w:r>
      <w:r w:rsidRPr="00A848CC">
        <w:rPr>
          <w:rFonts w:ascii="方正仿宋简体" w:eastAsia="方正仿宋简体" w:cs="方正仿宋简体"/>
          <w:color w:val="010101"/>
          <w:sz w:val="32"/>
          <w:szCs w:val="32"/>
        </w:rPr>
        <w:t>"</w:t>
      </w:r>
      <w:r w:rsidRPr="00A848CC">
        <w:rPr>
          <w:rFonts w:ascii="方正仿宋简体" w:eastAsia="方正仿宋简体" w:cs="方正仿宋简体" w:hint="eastAsia"/>
          <w:color w:val="010101"/>
          <w:sz w:val="32"/>
          <w:szCs w:val="32"/>
        </w:rPr>
        <w:t>管理，独立核算、专款专用，任何单位和个人不得挤占挪用。城乡居民医保基金的银行计息按相关政策享受优惠利率。</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A848CC">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第二十条</w:t>
      </w:r>
      <w:r w:rsidRPr="00A848CC">
        <w:rPr>
          <w:rFonts w:ascii="方正仿宋简体" w:eastAsia="方正仿宋简体" w:cs="方正仿宋简体" w:hint="eastAsia"/>
          <w:color w:val="010101"/>
          <w:sz w:val="32"/>
          <w:szCs w:val="32"/>
        </w:rPr>
        <w:t xml:space="preserve">　城乡居民医保</w:t>
      </w:r>
      <w:r>
        <w:rPr>
          <w:rFonts w:ascii="方正仿宋简体" w:eastAsia="方正仿宋简体" w:cs="方正仿宋简体" w:hint="eastAsia"/>
          <w:color w:val="010101"/>
          <w:sz w:val="32"/>
          <w:szCs w:val="32"/>
        </w:rPr>
        <w:t>采取</w:t>
      </w:r>
      <w:r w:rsidRPr="00A848CC">
        <w:rPr>
          <w:rFonts w:ascii="方正仿宋简体" w:eastAsia="方正仿宋简体" w:cs="方正仿宋简体" w:hint="eastAsia"/>
          <w:color w:val="010101"/>
          <w:sz w:val="32"/>
          <w:szCs w:val="32"/>
        </w:rPr>
        <w:t>全市</w:t>
      </w:r>
      <w:r>
        <w:rPr>
          <w:rFonts w:ascii="方正仿宋简体" w:eastAsia="方正仿宋简体" w:cs="方正仿宋简体" w:hint="eastAsia"/>
          <w:color w:val="010101"/>
          <w:sz w:val="32"/>
          <w:szCs w:val="32"/>
        </w:rPr>
        <w:t>统一政策，基金由</w:t>
      </w:r>
      <w:r w:rsidRPr="00A848CC">
        <w:rPr>
          <w:rFonts w:ascii="方正仿宋简体" w:eastAsia="方正仿宋简体" w:cs="方正仿宋简体" w:hint="eastAsia"/>
          <w:color w:val="010101"/>
          <w:sz w:val="32"/>
          <w:szCs w:val="32"/>
        </w:rPr>
        <w:t>市、县市</w:t>
      </w:r>
      <w:r>
        <w:rPr>
          <w:rFonts w:ascii="方正仿宋简体" w:eastAsia="方正仿宋简体" w:cs="方正仿宋简体" w:hint="eastAsia"/>
          <w:color w:val="010101"/>
          <w:sz w:val="32"/>
          <w:szCs w:val="32"/>
        </w:rPr>
        <w:t>分级统筹，</w:t>
      </w:r>
      <w:r w:rsidRPr="00A848CC">
        <w:rPr>
          <w:rFonts w:ascii="方正仿宋简体" w:eastAsia="方正仿宋简体" w:cs="方正仿宋简体" w:hint="eastAsia"/>
          <w:color w:val="010101"/>
          <w:sz w:val="32"/>
          <w:szCs w:val="32"/>
        </w:rPr>
        <w:t>市、县市经办的管理模式。</w:t>
      </w:r>
      <w:r>
        <w:rPr>
          <w:rFonts w:ascii="方正仿宋简体" w:eastAsia="方正仿宋简体" w:cs="方正仿宋简体" w:hint="eastAsia"/>
          <w:color w:val="010101"/>
          <w:sz w:val="32"/>
          <w:szCs w:val="32"/>
        </w:rPr>
        <w:t>同时，</w:t>
      </w:r>
      <w:r w:rsidRPr="00A848CC">
        <w:rPr>
          <w:rFonts w:ascii="方正仿宋简体" w:eastAsia="方正仿宋简体" w:cs="方正仿宋简体" w:hint="eastAsia"/>
          <w:color w:val="010101"/>
          <w:sz w:val="32"/>
          <w:szCs w:val="32"/>
        </w:rPr>
        <w:t>建立市级风险调剂金制度，市级风险调剂金的具体管理办法</w:t>
      </w:r>
      <w:r>
        <w:rPr>
          <w:rFonts w:ascii="方正仿宋简体" w:eastAsia="方正仿宋简体" w:cs="方正仿宋简体" w:hint="eastAsia"/>
          <w:color w:val="010101"/>
          <w:sz w:val="32"/>
          <w:szCs w:val="32"/>
        </w:rPr>
        <w:t>，由市人力资源和</w:t>
      </w:r>
      <w:r w:rsidRPr="00A848CC">
        <w:rPr>
          <w:rFonts w:ascii="方正仿宋简体" w:eastAsia="方正仿宋简体" w:cs="方正仿宋简体" w:hint="eastAsia"/>
          <w:color w:val="010101"/>
          <w:sz w:val="32"/>
          <w:szCs w:val="32"/>
        </w:rPr>
        <w:t>社会保障局会同</w:t>
      </w:r>
      <w:r>
        <w:rPr>
          <w:rFonts w:ascii="方正仿宋简体" w:eastAsia="方正仿宋简体" w:cs="方正仿宋简体" w:hint="eastAsia"/>
          <w:color w:val="010101"/>
          <w:sz w:val="32"/>
          <w:szCs w:val="32"/>
        </w:rPr>
        <w:t>市</w:t>
      </w:r>
      <w:r w:rsidRPr="00A848CC">
        <w:rPr>
          <w:rFonts w:ascii="方正仿宋简体" w:eastAsia="方正仿宋简体" w:cs="方正仿宋简体" w:hint="eastAsia"/>
          <w:color w:val="010101"/>
          <w:sz w:val="32"/>
          <w:szCs w:val="32"/>
        </w:rPr>
        <w:t>财政</w:t>
      </w:r>
      <w:r>
        <w:rPr>
          <w:rFonts w:ascii="方正仿宋简体" w:eastAsia="方正仿宋简体" w:cs="方正仿宋简体" w:hint="eastAsia"/>
          <w:color w:val="010101"/>
          <w:sz w:val="32"/>
          <w:szCs w:val="32"/>
        </w:rPr>
        <w:t>局</w:t>
      </w:r>
      <w:r w:rsidRPr="00A848CC">
        <w:rPr>
          <w:rFonts w:ascii="方正仿宋简体" w:eastAsia="方正仿宋简体" w:cs="方正仿宋简体" w:hint="eastAsia"/>
          <w:color w:val="010101"/>
          <w:sz w:val="32"/>
          <w:szCs w:val="32"/>
        </w:rPr>
        <w:t>另行制定。</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第二十一条</w:t>
      </w:r>
      <w:r w:rsidRPr="00A848CC">
        <w:rPr>
          <w:rFonts w:ascii="方正仿宋简体" w:eastAsia="方正仿宋简体" w:cs="方正仿宋简体"/>
          <w:color w:val="010101"/>
          <w:sz w:val="32"/>
          <w:szCs w:val="32"/>
        </w:rPr>
        <w:t xml:space="preserve"> </w:t>
      </w:r>
      <w:r>
        <w:rPr>
          <w:rFonts w:ascii="方正仿宋简体" w:eastAsia="方正仿宋简体" w:cs="方正仿宋简体" w:hint="eastAsia"/>
          <w:color w:val="010101"/>
          <w:sz w:val="32"/>
          <w:szCs w:val="32"/>
        </w:rPr>
        <w:t>执行</w:t>
      </w:r>
      <w:r w:rsidRPr="00A848CC">
        <w:rPr>
          <w:rFonts w:ascii="方正仿宋简体" w:eastAsia="方正仿宋简体" w:cs="方正仿宋简体" w:hint="eastAsia"/>
          <w:color w:val="010101"/>
          <w:sz w:val="32"/>
          <w:szCs w:val="32"/>
        </w:rPr>
        <w:t>省内异地就医即时结算周转金制度。异地就医即时结算周转金纳入财政专户管理。具体管理办法按省人力资源和社会保障厅的文件执行。</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A848CC">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第二十二条</w:t>
      </w:r>
      <w:r w:rsidRPr="00A848CC">
        <w:rPr>
          <w:rFonts w:ascii="方正仿宋简体" w:eastAsia="方正仿宋简体" w:cs="方正仿宋简体"/>
          <w:color w:val="010101"/>
          <w:sz w:val="32"/>
          <w:szCs w:val="32"/>
        </w:rPr>
        <w:t xml:space="preserve"> </w:t>
      </w:r>
      <w:r w:rsidRPr="00A848CC">
        <w:rPr>
          <w:rFonts w:ascii="方正仿宋简体" w:eastAsia="方正仿宋简体" w:cs="方正仿宋简体" w:hint="eastAsia"/>
          <w:color w:val="010101"/>
          <w:sz w:val="32"/>
          <w:szCs w:val="32"/>
        </w:rPr>
        <w:t>合理控制城乡居民医保基金当年结余率和累计结余率。建立健全基金运行风险预警机制，防范基金风险，提高基金使用效率。</w:t>
      </w:r>
    </w:p>
    <w:p w:rsidR="00D84DEB" w:rsidRPr="00A848CC"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A848CC">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第二十三条</w:t>
      </w:r>
      <w:r w:rsidRPr="00A848CC">
        <w:rPr>
          <w:rFonts w:ascii="方正仿宋简体" w:eastAsia="方正仿宋简体" w:cs="方正仿宋简体"/>
          <w:color w:val="010101"/>
          <w:sz w:val="32"/>
          <w:szCs w:val="32"/>
        </w:rPr>
        <w:t xml:space="preserve"> </w:t>
      </w:r>
      <w:r w:rsidRPr="00A848CC">
        <w:rPr>
          <w:rFonts w:ascii="方正仿宋简体" w:eastAsia="方正仿宋简体" w:cs="方正仿宋简体" w:hint="eastAsia"/>
          <w:color w:val="010101"/>
          <w:sz w:val="32"/>
          <w:szCs w:val="32"/>
        </w:rPr>
        <w:t>统筹地区城乡居民医保基金出现支付不足时，符合申请风险调剂金条件的，可按照风险调剂金管理办法有关规定申请调剂金。</w:t>
      </w:r>
    </w:p>
    <w:p w:rsidR="00D84DEB" w:rsidRPr="00971687" w:rsidRDefault="00D84DEB" w:rsidP="008A7799">
      <w:pPr>
        <w:pStyle w:val="NormalWeb"/>
        <w:spacing w:beforeLines="100" w:beforeAutospacing="0" w:after="0" w:afterAutospacing="0" w:line="346" w:lineRule="atLeast"/>
        <w:jc w:val="center"/>
        <w:rPr>
          <w:rStyle w:val="Strong"/>
          <w:rFonts w:ascii="方正小标宋简体" w:eastAsia="方正小标宋简体" w:cs="Times New Roman"/>
          <w:b w:val="0"/>
          <w:bCs w:val="0"/>
          <w:color w:val="010101"/>
          <w:sz w:val="32"/>
          <w:szCs w:val="32"/>
        </w:rPr>
      </w:pPr>
      <w:r w:rsidRPr="00582676">
        <w:rPr>
          <w:rStyle w:val="Strong"/>
          <w:rFonts w:ascii="方正小标宋简体" w:eastAsia="方正小标宋简体" w:cs="方正小标宋简体" w:hint="eastAsia"/>
          <w:b w:val="0"/>
          <w:bCs w:val="0"/>
          <w:color w:val="010101"/>
          <w:sz w:val="32"/>
          <w:szCs w:val="32"/>
        </w:rPr>
        <w:t xml:space="preserve">第六章　</w:t>
      </w:r>
      <w:r w:rsidRPr="00582676">
        <w:rPr>
          <w:rStyle w:val="Strong"/>
          <w:rFonts w:ascii="方正小标宋简体" w:eastAsia="方正小标宋简体" w:cs="方正小标宋简体"/>
          <w:b w:val="0"/>
          <w:bCs w:val="0"/>
          <w:color w:val="010101"/>
          <w:sz w:val="32"/>
          <w:szCs w:val="32"/>
        </w:rPr>
        <w:t xml:space="preserve"> </w:t>
      </w:r>
      <w:r w:rsidRPr="00582676">
        <w:rPr>
          <w:rStyle w:val="Strong"/>
          <w:rFonts w:ascii="方正小标宋简体" w:eastAsia="方正小标宋简体" w:cs="方正小标宋简体" w:hint="eastAsia"/>
          <w:b w:val="0"/>
          <w:bCs w:val="0"/>
          <w:color w:val="010101"/>
          <w:sz w:val="32"/>
          <w:szCs w:val="32"/>
        </w:rPr>
        <w:t>基本医疗保险待遇</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237799">
        <w:rPr>
          <w:rFonts w:ascii="仿宋_GB2312" w:eastAsia="仿宋_GB2312" w:cs="仿宋_GB2312" w:hint="eastAsia"/>
          <w:color w:val="010101"/>
          <w:sz w:val="32"/>
          <w:szCs w:val="32"/>
        </w:rPr>
        <w:t xml:space="preserve">　　</w:t>
      </w:r>
      <w:r w:rsidRPr="00237919">
        <w:rPr>
          <w:rFonts w:ascii="方正仿宋简体" w:eastAsia="方正仿宋简体" w:cs="方正仿宋简体" w:hint="eastAsia"/>
          <w:b/>
          <w:bCs/>
          <w:color w:val="010101"/>
          <w:sz w:val="32"/>
          <w:szCs w:val="32"/>
        </w:rPr>
        <w:t>第二十四条</w:t>
      </w:r>
      <w:r w:rsidRPr="00582676">
        <w:rPr>
          <w:rFonts w:ascii="方正仿宋简体" w:eastAsia="方正仿宋简体" w:cs="方正仿宋简体"/>
          <w:color w:val="010101"/>
          <w:sz w:val="32"/>
          <w:szCs w:val="32"/>
        </w:rPr>
        <w:t xml:space="preserve"> </w:t>
      </w:r>
      <w:r w:rsidRPr="00582676">
        <w:rPr>
          <w:rFonts w:ascii="方正仿宋简体" w:eastAsia="方正仿宋简体" w:cs="方正仿宋简体" w:hint="eastAsia"/>
          <w:color w:val="010101"/>
          <w:sz w:val="32"/>
          <w:szCs w:val="32"/>
        </w:rPr>
        <w:t>城乡居民医保基金为参保居民支付下列费用：</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（一）政策范围内的住院医疗费用；</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（二）政策范围内的门诊（含特殊病种门诊和普通门诊）医疗费用；</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（三）购买城乡居民大病保险；</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（四）生育医疗费用补助</w:t>
      </w:r>
      <w:r>
        <w:rPr>
          <w:rFonts w:ascii="方正仿宋简体" w:eastAsia="方正仿宋简体" w:cs="方正仿宋简体" w:hint="eastAsia"/>
          <w:color w:val="010101"/>
          <w:sz w:val="32"/>
          <w:szCs w:val="32"/>
        </w:rPr>
        <w:t>（含产前检查费）</w:t>
      </w:r>
      <w:r w:rsidRPr="00582676">
        <w:rPr>
          <w:rFonts w:ascii="方正仿宋简体" w:eastAsia="方正仿宋简体" w:cs="方正仿宋简体" w:hint="eastAsia"/>
          <w:color w:val="010101"/>
          <w:sz w:val="32"/>
          <w:szCs w:val="32"/>
        </w:rPr>
        <w:t>；</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（五）符合国家政策和省人民政府规定的其他情形。</w:t>
      </w:r>
    </w:p>
    <w:p w:rsidR="00D84DEB" w:rsidRPr="00582676" w:rsidRDefault="00D84DEB" w:rsidP="00830401">
      <w:pPr>
        <w:pStyle w:val="NormalWeb"/>
        <w:spacing w:before="0" w:beforeAutospacing="0" w:after="0" w:afterAutospacing="0" w:line="346" w:lineRule="atLeast"/>
        <w:ind w:firstLineChars="200" w:firstLine="31680"/>
        <w:rPr>
          <w:rFonts w:ascii="方正仿宋简体" w:eastAsia="方正仿宋简体" w:cs="Times New Roman"/>
          <w:color w:val="010101"/>
          <w:sz w:val="32"/>
          <w:szCs w:val="32"/>
        </w:rPr>
      </w:pPr>
      <w:r w:rsidRPr="00237919">
        <w:rPr>
          <w:rFonts w:ascii="方正仿宋简体" w:eastAsia="方正仿宋简体" w:cs="方正仿宋简体" w:hint="eastAsia"/>
          <w:b/>
          <w:bCs/>
          <w:color w:val="010101"/>
          <w:sz w:val="32"/>
          <w:szCs w:val="32"/>
        </w:rPr>
        <w:t>第二十五条</w:t>
      </w:r>
      <w:r w:rsidRPr="00582676">
        <w:rPr>
          <w:rFonts w:ascii="方正仿宋简体" w:eastAsia="方正仿宋简体" w:cs="方正仿宋简体" w:hint="eastAsia"/>
          <w:color w:val="010101"/>
          <w:sz w:val="32"/>
          <w:szCs w:val="32"/>
        </w:rPr>
        <w:t xml:space="preserve">　城乡居民医保基金设置住院起付标准，住院起付标准：乡镇卫生院、社区卫生服务机构为</w:t>
      </w:r>
      <w:r w:rsidRPr="00582676">
        <w:rPr>
          <w:rFonts w:ascii="方正仿宋简体" w:eastAsia="方正仿宋简体" w:cs="方正仿宋简体"/>
          <w:color w:val="010101"/>
          <w:sz w:val="32"/>
          <w:szCs w:val="32"/>
        </w:rPr>
        <w:t>200</w:t>
      </w:r>
      <w:r w:rsidRPr="00582676">
        <w:rPr>
          <w:rFonts w:ascii="方正仿宋简体" w:eastAsia="方正仿宋简体" w:cs="方正仿宋简体" w:hint="eastAsia"/>
          <w:color w:val="010101"/>
          <w:sz w:val="32"/>
          <w:szCs w:val="32"/>
        </w:rPr>
        <w:t>元；一级及以下医疗机构为</w:t>
      </w:r>
      <w:r w:rsidRPr="00582676">
        <w:rPr>
          <w:rFonts w:ascii="方正仿宋简体" w:eastAsia="方正仿宋简体" w:cs="方正仿宋简体"/>
          <w:color w:val="010101"/>
          <w:sz w:val="32"/>
          <w:szCs w:val="32"/>
        </w:rPr>
        <w:t>400</w:t>
      </w:r>
      <w:r w:rsidRPr="00582676">
        <w:rPr>
          <w:rFonts w:ascii="方正仿宋简体" w:eastAsia="方正仿宋简体" w:cs="方正仿宋简体" w:hint="eastAsia"/>
          <w:color w:val="010101"/>
          <w:sz w:val="32"/>
          <w:szCs w:val="32"/>
        </w:rPr>
        <w:t>元；二级医疗机构为</w:t>
      </w:r>
      <w:r w:rsidRPr="00582676">
        <w:rPr>
          <w:rFonts w:ascii="方正仿宋简体" w:eastAsia="方正仿宋简体" w:cs="方正仿宋简体"/>
          <w:color w:val="010101"/>
          <w:sz w:val="32"/>
          <w:szCs w:val="32"/>
        </w:rPr>
        <w:t>600</w:t>
      </w:r>
      <w:r w:rsidRPr="00582676">
        <w:rPr>
          <w:rFonts w:ascii="方正仿宋简体" w:eastAsia="方正仿宋简体" w:cs="方正仿宋简体" w:hint="eastAsia"/>
          <w:color w:val="010101"/>
          <w:sz w:val="32"/>
          <w:szCs w:val="32"/>
        </w:rPr>
        <w:t>元；三级专科医疗机构为</w:t>
      </w:r>
      <w:r w:rsidRPr="00582676">
        <w:rPr>
          <w:rFonts w:ascii="方正仿宋简体" w:eastAsia="方正仿宋简体" w:cs="方正仿宋简体"/>
          <w:color w:val="010101"/>
          <w:sz w:val="32"/>
          <w:szCs w:val="32"/>
        </w:rPr>
        <w:t>800</w:t>
      </w:r>
      <w:r w:rsidRPr="00582676">
        <w:rPr>
          <w:rFonts w:ascii="方正仿宋简体" w:eastAsia="方正仿宋简体" w:cs="方正仿宋简体" w:hint="eastAsia"/>
          <w:color w:val="010101"/>
          <w:sz w:val="32"/>
          <w:szCs w:val="32"/>
        </w:rPr>
        <w:t>元；三级医疗机构为</w:t>
      </w:r>
      <w:r w:rsidRPr="00582676">
        <w:rPr>
          <w:rFonts w:ascii="方正仿宋简体" w:eastAsia="方正仿宋简体" w:cs="方正仿宋简体"/>
          <w:color w:val="010101"/>
          <w:sz w:val="32"/>
          <w:szCs w:val="32"/>
        </w:rPr>
        <w:t>1000</w:t>
      </w:r>
      <w:r w:rsidRPr="00582676">
        <w:rPr>
          <w:rFonts w:ascii="方正仿宋简体" w:eastAsia="方正仿宋简体" w:cs="方正仿宋简体" w:hint="eastAsia"/>
          <w:color w:val="010101"/>
          <w:sz w:val="32"/>
          <w:szCs w:val="32"/>
        </w:rPr>
        <w:t>元。逐步完善起付标准动态调整机制，原则上当年度起付标准控制在上年度均次住院费用的</w:t>
      </w:r>
      <w:r w:rsidRPr="00582676">
        <w:rPr>
          <w:rFonts w:ascii="方正仿宋简体" w:eastAsia="方正仿宋简体" w:cs="方正仿宋简体"/>
          <w:color w:val="010101"/>
          <w:sz w:val="32"/>
          <w:szCs w:val="32"/>
        </w:rPr>
        <w:t>10%-20%</w:t>
      </w:r>
      <w:r w:rsidRPr="00582676">
        <w:rPr>
          <w:rFonts w:ascii="方正仿宋简体" w:eastAsia="方正仿宋简体" w:cs="方正仿宋简体" w:hint="eastAsia"/>
          <w:color w:val="010101"/>
          <w:sz w:val="32"/>
          <w:szCs w:val="32"/>
        </w:rPr>
        <w:t>以内。一个结算年度内多次住院的</w:t>
      </w:r>
      <w:r>
        <w:rPr>
          <w:rFonts w:ascii="方正仿宋简体" w:eastAsia="方正仿宋简体" w:cs="方正仿宋简体" w:hint="eastAsia"/>
          <w:color w:val="010101"/>
          <w:sz w:val="32"/>
          <w:szCs w:val="32"/>
        </w:rPr>
        <w:t>，</w:t>
      </w:r>
      <w:r w:rsidRPr="00582676">
        <w:rPr>
          <w:rFonts w:ascii="方正仿宋简体" w:eastAsia="方正仿宋简体" w:cs="方正仿宋简体" w:hint="eastAsia"/>
          <w:color w:val="010101"/>
          <w:sz w:val="32"/>
          <w:szCs w:val="32"/>
        </w:rPr>
        <w:t>起付标准为</w:t>
      </w:r>
      <w:r>
        <w:rPr>
          <w:rFonts w:ascii="方正仿宋简体" w:eastAsia="方正仿宋简体" w:cs="方正仿宋简体" w:hint="eastAsia"/>
          <w:color w:val="010101"/>
          <w:sz w:val="32"/>
          <w:szCs w:val="32"/>
        </w:rPr>
        <w:t>住院医院</w:t>
      </w:r>
      <w:r w:rsidRPr="00582676">
        <w:rPr>
          <w:rFonts w:ascii="方正仿宋简体" w:eastAsia="方正仿宋简体" w:cs="方正仿宋简体" w:hint="eastAsia"/>
          <w:color w:val="010101"/>
          <w:sz w:val="32"/>
          <w:szCs w:val="32"/>
        </w:rPr>
        <w:t>首次起付线标准的</w:t>
      </w:r>
      <w:r w:rsidRPr="00582676">
        <w:rPr>
          <w:rFonts w:ascii="方正仿宋简体" w:eastAsia="方正仿宋简体" w:cs="方正仿宋简体"/>
          <w:color w:val="010101"/>
          <w:sz w:val="32"/>
          <w:szCs w:val="32"/>
        </w:rPr>
        <w:t>50%</w:t>
      </w:r>
      <w:r w:rsidRPr="00582676">
        <w:rPr>
          <w:rFonts w:ascii="方正仿宋简体" w:eastAsia="方正仿宋简体" w:cs="方正仿宋简体" w:hint="eastAsia"/>
          <w:color w:val="010101"/>
          <w:sz w:val="32"/>
          <w:szCs w:val="32"/>
        </w:rPr>
        <w:t>，累计起付标准以省级定点医疗机构最高起付标准为限额。</w:t>
      </w:r>
    </w:p>
    <w:p w:rsidR="00D84DEB" w:rsidRPr="00582676" w:rsidRDefault="00D84DEB" w:rsidP="006216DC">
      <w:pPr>
        <w:pStyle w:val="NormalWeb"/>
        <w:spacing w:before="0" w:beforeAutospacing="0" w:after="0" w:afterAutospacing="0" w:line="346" w:lineRule="atLeast"/>
        <w:rPr>
          <w:rFonts w:ascii="方正仿宋简体" w:eastAsia="方正仿宋简体" w:cs="方正仿宋简体"/>
          <w:color w:val="010101"/>
          <w:sz w:val="32"/>
          <w:szCs w:val="32"/>
        </w:rPr>
      </w:pPr>
      <w:r w:rsidRPr="00582676">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第二十六条</w:t>
      </w:r>
      <w:r w:rsidRPr="00582676">
        <w:rPr>
          <w:rFonts w:ascii="方正仿宋简体" w:eastAsia="方正仿宋简体" w:cs="方正仿宋简体" w:hint="eastAsia"/>
          <w:color w:val="010101"/>
          <w:sz w:val="32"/>
          <w:szCs w:val="32"/>
        </w:rPr>
        <w:t xml:space="preserve">　参保居民在统筹地区基本医疗保险定点医疗机构发生的政策范围内住院医疗费，起付标准以上的部分，由城乡居民医保基金按比例支付：乡镇卫生院、社区卫生服务机构为</w:t>
      </w:r>
      <w:r w:rsidRPr="00582676">
        <w:rPr>
          <w:rFonts w:ascii="方正仿宋简体" w:eastAsia="方正仿宋简体" w:cs="方正仿宋简体"/>
          <w:color w:val="010101"/>
          <w:sz w:val="32"/>
          <w:szCs w:val="32"/>
        </w:rPr>
        <w:t>80%</w:t>
      </w:r>
      <w:r w:rsidRPr="00582676">
        <w:rPr>
          <w:rFonts w:ascii="方正仿宋简体" w:eastAsia="方正仿宋简体" w:cs="方正仿宋简体" w:hint="eastAsia"/>
          <w:color w:val="010101"/>
          <w:sz w:val="32"/>
          <w:szCs w:val="32"/>
        </w:rPr>
        <w:t>，一级及以下医疗机构为</w:t>
      </w:r>
      <w:r w:rsidRPr="00582676">
        <w:rPr>
          <w:rFonts w:ascii="方正仿宋简体" w:eastAsia="方正仿宋简体" w:cs="方正仿宋简体"/>
          <w:color w:val="010101"/>
          <w:sz w:val="32"/>
          <w:szCs w:val="32"/>
        </w:rPr>
        <w:t>75%</w:t>
      </w:r>
      <w:r>
        <w:rPr>
          <w:rFonts w:ascii="方正仿宋简体" w:eastAsia="方正仿宋简体" w:cs="方正仿宋简体" w:hint="eastAsia"/>
          <w:color w:val="010101"/>
          <w:sz w:val="32"/>
          <w:szCs w:val="32"/>
        </w:rPr>
        <w:t>，</w:t>
      </w:r>
      <w:r w:rsidRPr="00582676">
        <w:rPr>
          <w:rFonts w:ascii="方正仿宋简体" w:eastAsia="方正仿宋简体" w:cs="方正仿宋简体" w:hint="eastAsia"/>
          <w:color w:val="010101"/>
          <w:sz w:val="32"/>
          <w:szCs w:val="32"/>
        </w:rPr>
        <w:t>二级医疗机构</w:t>
      </w:r>
      <w:r>
        <w:rPr>
          <w:rFonts w:ascii="方正仿宋简体" w:eastAsia="方正仿宋简体" w:cs="方正仿宋简体" w:hint="eastAsia"/>
          <w:color w:val="010101"/>
          <w:sz w:val="32"/>
          <w:szCs w:val="32"/>
        </w:rPr>
        <w:t>、</w:t>
      </w:r>
      <w:r w:rsidRPr="00582676">
        <w:rPr>
          <w:rFonts w:ascii="方正仿宋简体" w:eastAsia="方正仿宋简体" w:cs="方正仿宋简体" w:hint="eastAsia"/>
          <w:color w:val="010101"/>
          <w:sz w:val="32"/>
          <w:szCs w:val="32"/>
        </w:rPr>
        <w:t>三级专科医疗机构为</w:t>
      </w:r>
      <w:r w:rsidRPr="00582676">
        <w:rPr>
          <w:rFonts w:ascii="方正仿宋简体" w:eastAsia="方正仿宋简体" w:cs="方正仿宋简体"/>
          <w:color w:val="010101"/>
          <w:sz w:val="32"/>
          <w:szCs w:val="32"/>
        </w:rPr>
        <w:t>70%</w:t>
      </w:r>
      <w:r w:rsidRPr="00582676">
        <w:rPr>
          <w:rFonts w:ascii="方正仿宋简体" w:eastAsia="方正仿宋简体" w:cs="方正仿宋简体" w:hint="eastAsia"/>
          <w:color w:val="010101"/>
          <w:sz w:val="32"/>
          <w:szCs w:val="32"/>
        </w:rPr>
        <w:t>，三级医疗机构为</w:t>
      </w:r>
      <w:r w:rsidRPr="00582676">
        <w:rPr>
          <w:rFonts w:ascii="方正仿宋简体" w:eastAsia="方正仿宋简体" w:cs="方正仿宋简体"/>
          <w:color w:val="010101"/>
          <w:sz w:val="32"/>
          <w:szCs w:val="32"/>
        </w:rPr>
        <w:t>60%</w:t>
      </w:r>
      <w:r w:rsidRPr="00582676">
        <w:rPr>
          <w:rFonts w:ascii="方正仿宋简体" w:eastAsia="方正仿宋简体" w:cs="方正仿宋简体" w:hint="eastAsia"/>
          <w:color w:val="010101"/>
          <w:sz w:val="32"/>
          <w:szCs w:val="32"/>
        </w:rPr>
        <w:t>。</w:t>
      </w:r>
      <w:r w:rsidRPr="00582676">
        <w:rPr>
          <w:rFonts w:ascii="方正仿宋简体" w:eastAsia="方正仿宋简体" w:cs="方正仿宋简体"/>
          <w:color w:val="010101"/>
          <w:sz w:val="32"/>
          <w:szCs w:val="32"/>
        </w:rPr>
        <w:t xml:space="preserve"> </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第二十七条</w:t>
      </w:r>
      <w:r w:rsidRPr="00582676">
        <w:rPr>
          <w:rFonts w:ascii="方正仿宋简体" w:eastAsia="方正仿宋简体" w:cs="方正仿宋简体" w:hint="eastAsia"/>
          <w:color w:val="010101"/>
          <w:sz w:val="32"/>
          <w:szCs w:val="32"/>
        </w:rPr>
        <w:t xml:space="preserve">　参保居民在省级定点医疗机构住院，原则上起付标准按照上年度各省级定点医疗机构住院次均费用的</w:t>
      </w:r>
      <w:r w:rsidRPr="00582676">
        <w:rPr>
          <w:rFonts w:ascii="方正仿宋简体" w:eastAsia="方正仿宋简体" w:cs="方正仿宋简体"/>
          <w:color w:val="010101"/>
          <w:sz w:val="32"/>
          <w:szCs w:val="32"/>
        </w:rPr>
        <w:t>10%</w:t>
      </w:r>
      <w:r w:rsidRPr="00582676">
        <w:rPr>
          <w:rFonts w:ascii="方正仿宋简体" w:eastAsia="方正仿宋简体" w:cs="方正仿宋简体" w:hint="eastAsia"/>
          <w:color w:val="010101"/>
          <w:sz w:val="32"/>
          <w:szCs w:val="32"/>
        </w:rPr>
        <w:t>左右确定，且不低于</w:t>
      </w:r>
      <w:r w:rsidRPr="00582676">
        <w:rPr>
          <w:rFonts w:ascii="方正仿宋简体" w:eastAsia="方正仿宋简体" w:cs="方正仿宋简体"/>
          <w:color w:val="010101"/>
          <w:sz w:val="32"/>
          <w:szCs w:val="32"/>
        </w:rPr>
        <w:t>1500</w:t>
      </w:r>
      <w:r w:rsidRPr="00582676">
        <w:rPr>
          <w:rFonts w:ascii="方正仿宋简体" w:eastAsia="方正仿宋简体" w:cs="方正仿宋简体" w:hint="eastAsia"/>
          <w:color w:val="010101"/>
          <w:sz w:val="32"/>
          <w:szCs w:val="32"/>
        </w:rPr>
        <w:t>元，政策范围内住院医疗费支付比例不低于</w:t>
      </w:r>
      <w:r w:rsidRPr="00582676">
        <w:rPr>
          <w:rFonts w:ascii="方正仿宋简体" w:eastAsia="方正仿宋简体" w:cs="方正仿宋简体"/>
          <w:color w:val="010101"/>
          <w:sz w:val="32"/>
          <w:szCs w:val="32"/>
        </w:rPr>
        <w:t>50%</w:t>
      </w:r>
      <w:r w:rsidRPr="00582676">
        <w:rPr>
          <w:rFonts w:ascii="方正仿宋简体" w:eastAsia="方正仿宋简体" w:cs="方正仿宋简体" w:hint="eastAsia"/>
          <w:color w:val="010101"/>
          <w:sz w:val="32"/>
          <w:szCs w:val="32"/>
        </w:rPr>
        <w:t>，具体支付标准按省人力资源和社会保障厅的文件执行。</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第二十八条</w:t>
      </w:r>
      <w:r w:rsidRPr="00582676">
        <w:rPr>
          <w:rFonts w:ascii="方正仿宋简体" w:eastAsia="方正仿宋简体" w:cs="方正仿宋简体" w:hint="eastAsia"/>
          <w:color w:val="010101"/>
          <w:sz w:val="32"/>
          <w:szCs w:val="32"/>
        </w:rPr>
        <w:t xml:space="preserve">　因突发疾病急诊抢救转为住院治疗的，急诊抢救医疗费用与住院医疗费用合并计算；急诊抢救死亡的，对政策范围内的医疗费用，视同住院医疗费用按规定报销。</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第二十九条</w:t>
      </w:r>
      <w:r w:rsidRPr="00582676">
        <w:rPr>
          <w:rFonts w:ascii="方正仿宋简体" w:eastAsia="方正仿宋简体" w:cs="方正仿宋简体" w:hint="eastAsia"/>
          <w:color w:val="010101"/>
          <w:sz w:val="32"/>
          <w:szCs w:val="32"/>
        </w:rPr>
        <w:t xml:space="preserve">　城乡居民医保基金设置住院最高支付限额。城乡居民医保结算年度为每年的元月</w:t>
      </w:r>
      <w:r w:rsidRPr="00582676">
        <w:rPr>
          <w:rFonts w:ascii="方正仿宋简体" w:eastAsia="方正仿宋简体" w:cs="方正仿宋简体"/>
          <w:color w:val="010101"/>
          <w:sz w:val="32"/>
          <w:szCs w:val="32"/>
        </w:rPr>
        <w:t>1</w:t>
      </w:r>
      <w:r w:rsidRPr="00582676">
        <w:rPr>
          <w:rFonts w:ascii="方正仿宋简体" w:eastAsia="方正仿宋简体" w:cs="方正仿宋简体" w:hint="eastAsia"/>
          <w:color w:val="010101"/>
          <w:sz w:val="32"/>
          <w:szCs w:val="32"/>
        </w:rPr>
        <w:t>日至</w:t>
      </w:r>
      <w:r w:rsidRPr="00582676">
        <w:rPr>
          <w:rFonts w:ascii="方正仿宋简体" w:eastAsia="方正仿宋简体" w:cs="方正仿宋简体"/>
          <w:color w:val="010101"/>
          <w:sz w:val="32"/>
          <w:szCs w:val="32"/>
        </w:rPr>
        <w:t>12</w:t>
      </w:r>
      <w:r w:rsidRPr="00582676">
        <w:rPr>
          <w:rFonts w:ascii="方正仿宋简体" w:eastAsia="方正仿宋简体" w:cs="方正仿宋简体" w:hint="eastAsia"/>
          <w:color w:val="010101"/>
          <w:sz w:val="32"/>
          <w:szCs w:val="32"/>
        </w:rPr>
        <w:t>月</w:t>
      </w:r>
      <w:r w:rsidRPr="00582676">
        <w:rPr>
          <w:rFonts w:ascii="方正仿宋简体" w:eastAsia="方正仿宋简体" w:cs="方正仿宋简体"/>
          <w:color w:val="010101"/>
          <w:sz w:val="32"/>
          <w:szCs w:val="32"/>
        </w:rPr>
        <w:t>31</w:t>
      </w:r>
      <w:r w:rsidRPr="00582676">
        <w:rPr>
          <w:rFonts w:ascii="方正仿宋简体" w:eastAsia="方正仿宋简体" w:cs="方正仿宋简体" w:hint="eastAsia"/>
          <w:color w:val="010101"/>
          <w:sz w:val="32"/>
          <w:szCs w:val="32"/>
        </w:rPr>
        <w:t>日，一个结算年度内，城乡居民基本医疗保险（不含城乡居民大病保险）累计最高支付限额为</w:t>
      </w:r>
      <w:r w:rsidRPr="00582676">
        <w:rPr>
          <w:rFonts w:ascii="方正仿宋简体" w:eastAsia="方正仿宋简体" w:cs="方正仿宋简体"/>
          <w:color w:val="010101"/>
          <w:sz w:val="32"/>
          <w:szCs w:val="32"/>
        </w:rPr>
        <w:t>15</w:t>
      </w:r>
      <w:r w:rsidRPr="00582676">
        <w:rPr>
          <w:rFonts w:ascii="方正仿宋简体" w:eastAsia="方正仿宋简体" w:cs="方正仿宋简体" w:hint="eastAsia"/>
          <w:color w:val="010101"/>
          <w:sz w:val="32"/>
          <w:szCs w:val="32"/>
        </w:rPr>
        <w:t>万元。</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第三十条</w:t>
      </w:r>
      <w:r w:rsidRPr="00582676">
        <w:rPr>
          <w:rFonts w:ascii="方正仿宋简体" w:eastAsia="方正仿宋简体" w:cs="方正仿宋简体" w:hint="eastAsia"/>
          <w:color w:val="010101"/>
          <w:sz w:val="32"/>
          <w:szCs w:val="32"/>
        </w:rPr>
        <w:t xml:space="preserve">　参保居民应当在基本医疗保险定点医疗机构就医。因外出务工、长期在外地居住、转省外医疗机构治疗等特殊情形在异地就医时发生的政策范围内住院医疗费用，报参保地城乡居民医保经办机构同意备案后，可比照统筹地区同级别定点医疗机构（含省级医院）相关标准予以报销。未按照分级诊疗制度有关规定办理转诊手续的（危急重症患者抢救除外），城乡居民医保基金支付比例相应降低</w:t>
      </w:r>
      <w:r w:rsidRPr="00582676">
        <w:rPr>
          <w:rFonts w:ascii="方正仿宋简体" w:eastAsia="方正仿宋简体" w:cs="方正仿宋简体"/>
          <w:color w:val="010101"/>
          <w:sz w:val="32"/>
          <w:szCs w:val="32"/>
        </w:rPr>
        <w:t>15</w:t>
      </w:r>
      <w:r w:rsidRPr="00582676">
        <w:rPr>
          <w:rFonts w:ascii="方正仿宋简体" w:eastAsia="方正仿宋简体" w:cs="方正仿宋简体" w:hint="eastAsia"/>
          <w:color w:val="010101"/>
          <w:sz w:val="32"/>
          <w:szCs w:val="32"/>
        </w:rPr>
        <w:t>个百分点。在非基本医疗保险定点医疗机构发生的医疗费用原则上不予支付（危急重症患者抢救除外）。因危急重症抢救未及时办理转诊手续或在非定点医疗机构入院治疗的，应当在入院治疗</w:t>
      </w:r>
      <w:r w:rsidRPr="00582676">
        <w:rPr>
          <w:rFonts w:ascii="方正仿宋简体" w:eastAsia="方正仿宋简体" w:cs="方正仿宋简体"/>
          <w:color w:val="010101"/>
          <w:sz w:val="32"/>
          <w:szCs w:val="32"/>
        </w:rPr>
        <w:t>3</w:t>
      </w:r>
      <w:r w:rsidRPr="00582676">
        <w:rPr>
          <w:rFonts w:ascii="方正仿宋简体" w:eastAsia="方正仿宋简体" w:cs="方正仿宋简体" w:hint="eastAsia"/>
          <w:color w:val="010101"/>
          <w:sz w:val="32"/>
          <w:szCs w:val="32"/>
        </w:rPr>
        <w:t>个工作日内报统筹地区城乡居民医保经办机构同意备案，其发生的政策范围内住院医疗费用，可比照统筹地区同级别定点医疗机构（含省级医院）的相关标准予以报销。</w:t>
      </w:r>
    </w:p>
    <w:p w:rsidR="00D84DEB" w:rsidRPr="00582676" w:rsidRDefault="00D84DEB" w:rsidP="00830401">
      <w:pPr>
        <w:pStyle w:val="NormalWeb"/>
        <w:spacing w:before="0" w:beforeAutospacing="0" w:after="0" w:afterAutospacing="0" w:line="346" w:lineRule="atLeast"/>
        <w:ind w:firstLineChars="200" w:firstLine="31680"/>
        <w:rPr>
          <w:rFonts w:ascii="方正仿宋简体" w:eastAsia="方正仿宋简体" w:cs="Times New Roman"/>
          <w:color w:val="010101"/>
          <w:sz w:val="32"/>
          <w:szCs w:val="32"/>
        </w:rPr>
      </w:pPr>
      <w:r w:rsidRPr="00237919">
        <w:rPr>
          <w:rFonts w:ascii="方正仿宋简体" w:eastAsia="方正仿宋简体" w:cs="方正仿宋简体" w:hint="eastAsia"/>
          <w:b/>
          <w:bCs/>
          <w:color w:val="010101"/>
          <w:sz w:val="32"/>
          <w:szCs w:val="32"/>
        </w:rPr>
        <w:t>第三十一条</w:t>
      </w:r>
      <w:r w:rsidRPr="00582676">
        <w:rPr>
          <w:rFonts w:ascii="方正仿宋简体" w:eastAsia="方正仿宋简体" w:cs="方正仿宋简体"/>
          <w:color w:val="010101"/>
          <w:sz w:val="32"/>
          <w:szCs w:val="32"/>
        </w:rPr>
        <w:t xml:space="preserve"> </w:t>
      </w:r>
      <w:r w:rsidRPr="00582676">
        <w:rPr>
          <w:rFonts w:ascii="方正仿宋简体" w:eastAsia="方正仿宋简体" w:cs="方正仿宋简体" w:hint="eastAsia"/>
          <w:color w:val="010101"/>
          <w:sz w:val="32"/>
          <w:szCs w:val="32"/>
        </w:rPr>
        <w:t>完善城乡居民医保门诊医疗保障政策，兼顾普通门诊和门诊大病医疗需求，按照城乡居民医保基金总额的</w:t>
      </w:r>
      <w:r w:rsidRPr="00582676">
        <w:rPr>
          <w:rFonts w:ascii="方正仿宋简体" w:eastAsia="方正仿宋简体" w:cs="方正仿宋简体"/>
          <w:color w:val="010101"/>
          <w:sz w:val="32"/>
          <w:szCs w:val="32"/>
        </w:rPr>
        <w:t>15%</w:t>
      </w:r>
      <w:r w:rsidRPr="00582676">
        <w:rPr>
          <w:rFonts w:ascii="方正仿宋简体" w:eastAsia="方正仿宋简体" w:cs="方正仿宋简体" w:hint="eastAsia"/>
          <w:color w:val="010101"/>
          <w:sz w:val="32"/>
          <w:szCs w:val="32"/>
        </w:rPr>
        <w:t xml:space="preserve">左右的比例，建立门诊医疗统筹基金。门诊医疗统筹基金的管理办法按省人力资源和社会保障厅的文件执行。　　</w:t>
      </w:r>
    </w:p>
    <w:p w:rsidR="00D84DEB" w:rsidRPr="00582676" w:rsidRDefault="00D84DEB" w:rsidP="00830401">
      <w:pPr>
        <w:pStyle w:val="NormalWeb"/>
        <w:spacing w:before="0" w:beforeAutospacing="0" w:after="0" w:afterAutospacing="0" w:line="346" w:lineRule="atLeast"/>
        <w:ind w:firstLineChars="200" w:firstLine="31680"/>
        <w:rPr>
          <w:rFonts w:ascii="方正仿宋简体" w:eastAsia="方正仿宋简体" w:cs="Times New Roman"/>
          <w:color w:val="010101"/>
          <w:sz w:val="32"/>
          <w:szCs w:val="32"/>
        </w:rPr>
      </w:pPr>
      <w:r w:rsidRPr="00237919">
        <w:rPr>
          <w:rFonts w:ascii="方正仿宋简体" w:eastAsia="方正仿宋简体" w:cs="方正仿宋简体" w:hint="eastAsia"/>
          <w:b/>
          <w:bCs/>
          <w:color w:val="010101"/>
          <w:sz w:val="32"/>
          <w:szCs w:val="32"/>
        </w:rPr>
        <w:t>第三十二条</w:t>
      </w:r>
      <w:r w:rsidRPr="00582676">
        <w:rPr>
          <w:rFonts w:ascii="方正仿宋简体" w:eastAsia="方正仿宋简体" w:cs="方正仿宋简体"/>
          <w:color w:val="010101"/>
          <w:sz w:val="32"/>
          <w:szCs w:val="32"/>
        </w:rPr>
        <w:t xml:space="preserve"> </w:t>
      </w:r>
      <w:r w:rsidRPr="00582676">
        <w:rPr>
          <w:rFonts w:ascii="方正仿宋简体" w:eastAsia="方正仿宋简体" w:cs="方正仿宋简体" w:hint="eastAsia"/>
          <w:color w:val="010101"/>
          <w:sz w:val="32"/>
          <w:szCs w:val="32"/>
        </w:rPr>
        <w:t>完善城乡居民大病保险制度，提高参保居民重大疾病保障水平。城乡居民大病保险筹资标准原则上控制在当年城乡居民医保基金筹资标准的</w:t>
      </w:r>
      <w:r w:rsidRPr="00582676">
        <w:rPr>
          <w:rFonts w:ascii="方正仿宋简体" w:eastAsia="方正仿宋简体" w:cs="方正仿宋简体"/>
          <w:color w:val="010101"/>
          <w:sz w:val="32"/>
          <w:szCs w:val="32"/>
        </w:rPr>
        <w:t>5%</w:t>
      </w:r>
      <w:r w:rsidRPr="00582676">
        <w:rPr>
          <w:rFonts w:ascii="方正仿宋简体" w:eastAsia="方正仿宋简体" w:cs="方正仿宋简体" w:hint="eastAsia"/>
          <w:color w:val="010101"/>
          <w:sz w:val="32"/>
          <w:szCs w:val="32"/>
        </w:rPr>
        <w:t>左右，并按省人力资源和社会保障厅</w:t>
      </w:r>
      <w:r>
        <w:rPr>
          <w:rFonts w:ascii="方正仿宋简体" w:eastAsia="方正仿宋简体" w:cs="方正仿宋简体" w:hint="eastAsia"/>
          <w:color w:val="010101"/>
          <w:sz w:val="32"/>
          <w:szCs w:val="32"/>
        </w:rPr>
        <w:t>的</w:t>
      </w:r>
      <w:r w:rsidRPr="00582676">
        <w:rPr>
          <w:rFonts w:ascii="方正仿宋简体" w:eastAsia="方正仿宋简体" w:cs="方正仿宋简体" w:hint="eastAsia"/>
          <w:color w:val="010101"/>
          <w:sz w:val="32"/>
          <w:szCs w:val="32"/>
        </w:rPr>
        <w:t>政策进行适时调整。</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第三十三条</w:t>
      </w:r>
      <w:r w:rsidRPr="00582676">
        <w:rPr>
          <w:rFonts w:ascii="方正仿宋简体" w:eastAsia="方正仿宋简体" w:cs="方正仿宋简体"/>
          <w:color w:val="010101"/>
          <w:sz w:val="32"/>
          <w:szCs w:val="32"/>
        </w:rPr>
        <w:t xml:space="preserve"> </w:t>
      </w:r>
      <w:r w:rsidRPr="00582676">
        <w:rPr>
          <w:rFonts w:ascii="方正仿宋简体" w:eastAsia="方正仿宋简体" w:cs="方正仿宋简体" w:hint="eastAsia"/>
          <w:color w:val="010101"/>
          <w:sz w:val="32"/>
          <w:szCs w:val="32"/>
        </w:rPr>
        <w:t>城乡居民医保基金对参保居民符合计划生育政策规定在定点医疗机构发生的生育医疗费用</w:t>
      </w:r>
      <w:r>
        <w:rPr>
          <w:rFonts w:ascii="方正仿宋简体" w:eastAsia="方正仿宋简体" w:cs="方正仿宋简体" w:hint="eastAsia"/>
          <w:color w:val="010101"/>
          <w:sz w:val="32"/>
          <w:szCs w:val="32"/>
        </w:rPr>
        <w:t>（含产前检查费）</w:t>
      </w:r>
      <w:r w:rsidRPr="00582676">
        <w:rPr>
          <w:rFonts w:ascii="方正仿宋简体" w:eastAsia="方正仿宋简体" w:cs="方正仿宋简体" w:hint="eastAsia"/>
          <w:color w:val="010101"/>
          <w:sz w:val="32"/>
          <w:szCs w:val="32"/>
        </w:rPr>
        <w:t>给予一次性补助，平产最高补助标准为</w:t>
      </w:r>
      <w:r w:rsidRPr="00582676">
        <w:rPr>
          <w:rFonts w:ascii="方正仿宋简体" w:eastAsia="方正仿宋简体" w:cs="方正仿宋简体"/>
          <w:color w:val="010101"/>
          <w:sz w:val="32"/>
          <w:szCs w:val="32"/>
        </w:rPr>
        <w:t>1300</w:t>
      </w:r>
      <w:r w:rsidRPr="00582676">
        <w:rPr>
          <w:rFonts w:ascii="方正仿宋简体" w:eastAsia="方正仿宋简体" w:cs="方正仿宋简体" w:hint="eastAsia"/>
          <w:color w:val="010101"/>
          <w:sz w:val="32"/>
          <w:szCs w:val="32"/>
        </w:rPr>
        <w:t>元，剖宫产最高补助标准为</w:t>
      </w:r>
      <w:r w:rsidRPr="00582676">
        <w:rPr>
          <w:rFonts w:ascii="方正仿宋简体" w:eastAsia="方正仿宋简体" w:cs="方正仿宋简体"/>
          <w:color w:val="010101"/>
          <w:sz w:val="32"/>
          <w:szCs w:val="32"/>
        </w:rPr>
        <w:t>1600</w:t>
      </w:r>
      <w:r w:rsidRPr="00582676">
        <w:rPr>
          <w:rFonts w:ascii="方正仿宋简体" w:eastAsia="方正仿宋简体" w:cs="方正仿宋简体" w:hint="eastAsia"/>
          <w:color w:val="010101"/>
          <w:sz w:val="32"/>
          <w:szCs w:val="32"/>
        </w:rPr>
        <w:t>元，按单病种包干管理，在定点医疗机构实行即时结算。孕产妇因高危重症救治发生的政策范围内住院医疗费用参照疾病住院相关标准支付。</w:t>
      </w:r>
    </w:p>
    <w:p w:rsidR="00D84DEB" w:rsidRPr="00582676" w:rsidRDefault="00D84DEB" w:rsidP="00830401">
      <w:pPr>
        <w:pStyle w:val="NormalWeb"/>
        <w:spacing w:before="0" w:beforeAutospacing="0" w:after="0" w:afterAutospacing="0" w:line="346" w:lineRule="atLeast"/>
        <w:ind w:firstLineChars="200" w:firstLine="31680"/>
        <w:rPr>
          <w:rFonts w:ascii="方正仿宋简体" w:eastAsia="方正仿宋简体" w:cs="方正仿宋简体"/>
          <w:color w:val="010101"/>
          <w:sz w:val="32"/>
          <w:szCs w:val="32"/>
        </w:rPr>
      </w:pPr>
      <w:r w:rsidRPr="00237919">
        <w:rPr>
          <w:rFonts w:ascii="方正仿宋简体" w:eastAsia="方正仿宋简体" w:cs="方正仿宋简体" w:hint="eastAsia"/>
          <w:b/>
          <w:bCs/>
          <w:color w:val="010101"/>
          <w:sz w:val="32"/>
          <w:szCs w:val="32"/>
        </w:rPr>
        <w:t>第三十四条</w:t>
      </w:r>
      <w:r w:rsidRPr="00582676">
        <w:rPr>
          <w:rFonts w:ascii="方正仿宋简体" w:eastAsia="方正仿宋简体" w:cs="方正仿宋简体"/>
          <w:color w:val="010101"/>
          <w:sz w:val="32"/>
          <w:szCs w:val="32"/>
        </w:rPr>
        <w:t xml:space="preserve"> </w:t>
      </w:r>
      <w:r w:rsidRPr="00582676">
        <w:rPr>
          <w:rFonts w:ascii="方正仿宋简体" w:eastAsia="方正仿宋简体" w:cs="方正仿宋简体" w:hint="eastAsia"/>
          <w:color w:val="010101"/>
          <w:sz w:val="32"/>
          <w:szCs w:val="32"/>
        </w:rPr>
        <w:t xml:space="preserve">城乡居民医保执行全省统一的基本医疗保险药品目录、诊疗项目、医疗服务设施范围及支付标准。　　</w:t>
      </w:r>
      <w:r w:rsidRPr="00582676">
        <w:rPr>
          <w:rFonts w:ascii="方正仿宋简体" w:eastAsia="方正仿宋简体" w:cs="方正仿宋简体"/>
          <w:color w:val="010101"/>
          <w:sz w:val="32"/>
          <w:szCs w:val="32"/>
        </w:rPr>
        <w:t xml:space="preserve">            </w:t>
      </w:r>
    </w:p>
    <w:p w:rsidR="00D84DEB" w:rsidRPr="00582676" w:rsidRDefault="00D84DEB" w:rsidP="00830401">
      <w:pPr>
        <w:pStyle w:val="NormalWeb"/>
        <w:spacing w:before="0" w:beforeAutospacing="0" w:after="0" w:afterAutospacing="0" w:line="346" w:lineRule="atLeast"/>
        <w:ind w:firstLineChars="200" w:firstLine="31680"/>
        <w:rPr>
          <w:rFonts w:ascii="方正仿宋简体" w:eastAsia="方正仿宋简体" w:cs="Times New Roman"/>
          <w:color w:val="010101"/>
          <w:sz w:val="32"/>
          <w:szCs w:val="32"/>
        </w:rPr>
      </w:pPr>
      <w:r w:rsidRPr="00237919">
        <w:rPr>
          <w:rFonts w:ascii="方正仿宋简体" w:eastAsia="方正仿宋简体" w:cs="方正仿宋简体" w:hint="eastAsia"/>
          <w:b/>
          <w:bCs/>
          <w:color w:val="010101"/>
          <w:sz w:val="32"/>
          <w:szCs w:val="32"/>
        </w:rPr>
        <w:t>第三十五条</w:t>
      </w:r>
      <w:r w:rsidRPr="00582676">
        <w:rPr>
          <w:rFonts w:ascii="方正仿宋简体" w:eastAsia="方正仿宋简体" w:cs="方正仿宋简体"/>
          <w:color w:val="010101"/>
          <w:sz w:val="32"/>
          <w:szCs w:val="32"/>
        </w:rPr>
        <w:t xml:space="preserve"> </w:t>
      </w:r>
      <w:r w:rsidRPr="00582676">
        <w:rPr>
          <w:rFonts w:ascii="方正仿宋简体" w:eastAsia="方正仿宋简体" w:cs="方正仿宋简体" w:hint="eastAsia"/>
          <w:color w:val="010101"/>
          <w:sz w:val="32"/>
          <w:szCs w:val="32"/>
        </w:rPr>
        <w:t>城乡居民医保基金对</w:t>
      </w:r>
      <w:r>
        <w:rPr>
          <w:rFonts w:ascii="方正仿宋简体" w:eastAsia="方正仿宋简体" w:cs="方正仿宋简体" w:hint="eastAsia"/>
          <w:color w:val="010101"/>
          <w:sz w:val="32"/>
          <w:szCs w:val="32"/>
        </w:rPr>
        <w:t>“</w:t>
      </w:r>
      <w:r w:rsidRPr="00582676">
        <w:rPr>
          <w:rFonts w:ascii="方正仿宋简体" w:eastAsia="方正仿宋简体" w:cs="方正仿宋简体" w:hint="eastAsia"/>
          <w:color w:val="010101"/>
          <w:sz w:val="32"/>
          <w:szCs w:val="32"/>
        </w:rPr>
        <w:t>五保</w:t>
      </w:r>
      <w:r>
        <w:rPr>
          <w:rFonts w:ascii="方正仿宋简体" w:eastAsia="方正仿宋简体" w:cs="方正仿宋简体" w:hint="eastAsia"/>
          <w:color w:val="010101"/>
          <w:sz w:val="32"/>
          <w:szCs w:val="32"/>
        </w:rPr>
        <w:t>”</w:t>
      </w:r>
      <w:r w:rsidRPr="00582676">
        <w:rPr>
          <w:rFonts w:ascii="方正仿宋简体" w:eastAsia="方正仿宋简体" w:cs="方正仿宋简体" w:hint="eastAsia"/>
          <w:color w:val="010101"/>
          <w:sz w:val="32"/>
          <w:szCs w:val="32"/>
        </w:rPr>
        <w:t>对象等特殊困难群体，以及部分单病种、意外伤害等住院医疗费用的支付管理办法，按省人力资源和社会保障厅的文件执行。</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第三十六条</w:t>
      </w:r>
      <w:r w:rsidRPr="00582676">
        <w:rPr>
          <w:rFonts w:ascii="方正仿宋简体" w:eastAsia="方正仿宋简体" w:cs="方正仿宋简体" w:hint="eastAsia"/>
          <w:color w:val="010101"/>
          <w:sz w:val="32"/>
          <w:szCs w:val="32"/>
        </w:rPr>
        <w:t xml:space="preserve">　参保居民发生的下列医疗费不属于城乡居民医保基金支付范围：</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（一）应当从工伤保险基金中支付的；</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（二）应当由第三人负担的；</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（三）应当由公共卫生负担的；</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（四）在境外就医的；</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（五）国家和我省规定不予支付的其他情形。</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医疗费用依法应由第三人负担，第三人不支付或无法确定第三人的，由基本医疗保险基金先行支付。基本医疗保险基金支付后，有权向第三人追偿。</w:t>
      </w:r>
    </w:p>
    <w:p w:rsidR="00D84DEB" w:rsidRPr="00582676"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582676">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第三十七条</w:t>
      </w:r>
      <w:r w:rsidRPr="00582676">
        <w:rPr>
          <w:rFonts w:ascii="方正仿宋简体" w:eastAsia="方正仿宋简体" w:cs="方正仿宋简体"/>
          <w:color w:val="010101"/>
          <w:sz w:val="32"/>
          <w:szCs w:val="32"/>
        </w:rPr>
        <w:t xml:space="preserve"> </w:t>
      </w:r>
      <w:r>
        <w:rPr>
          <w:rFonts w:ascii="方正仿宋简体" w:eastAsia="方正仿宋简体" w:cs="方正仿宋简体" w:hint="eastAsia"/>
          <w:color w:val="010101"/>
          <w:sz w:val="32"/>
          <w:szCs w:val="32"/>
        </w:rPr>
        <w:t>强化城乡居民医保与城乡医疗救助政策联动。对</w:t>
      </w:r>
      <w:r w:rsidRPr="00582676">
        <w:rPr>
          <w:rFonts w:ascii="方正仿宋简体" w:eastAsia="方正仿宋简体" w:cs="方正仿宋简体" w:hint="eastAsia"/>
          <w:color w:val="010101"/>
          <w:sz w:val="32"/>
          <w:szCs w:val="32"/>
        </w:rPr>
        <w:t>经城乡居民基本医保、大病保险和其他补充医疗保险补偿后自负费用仍有困难且符合医疗救助条件的患者，由民政等部门及时落实相关救助政策。</w:t>
      </w:r>
    </w:p>
    <w:p w:rsidR="00D84DEB" w:rsidRPr="00971687" w:rsidRDefault="00D84DEB" w:rsidP="008A7799">
      <w:pPr>
        <w:pStyle w:val="NormalWeb"/>
        <w:spacing w:beforeLines="100" w:beforeAutospacing="0" w:after="0" w:afterAutospacing="0" w:line="346" w:lineRule="atLeast"/>
        <w:jc w:val="center"/>
        <w:rPr>
          <w:rStyle w:val="Strong"/>
          <w:rFonts w:ascii="方正小标宋简体" w:eastAsia="方正小标宋简体" w:cs="Times New Roman"/>
          <w:b w:val="0"/>
          <w:bCs w:val="0"/>
          <w:color w:val="010101"/>
          <w:sz w:val="32"/>
          <w:szCs w:val="32"/>
        </w:rPr>
      </w:pPr>
      <w:r w:rsidRPr="00ED7569">
        <w:rPr>
          <w:rStyle w:val="Strong"/>
          <w:rFonts w:ascii="方正小标宋简体" w:eastAsia="方正小标宋简体" w:cs="方正小标宋简体" w:hint="eastAsia"/>
          <w:b w:val="0"/>
          <w:bCs w:val="0"/>
          <w:color w:val="010101"/>
          <w:sz w:val="32"/>
          <w:szCs w:val="32"/>
        </w:rPr>
        <w:t xml:space="preserve">第七章　</w:t>
      </w:r>
      <w:r w:rsidRPr="00ED7569">
        <w:rPr>
          <w:rStyle w:val="Strong"/>
          <w:rFonts w:ascii="方正小标宋简体" w:eastAsia="方正小标宋简体" w:cs="方正小标宋简体"/>
          <w:b w:val="0"/>
          <w:bCs w:val="0"/>
          <w:color w:val="010101"/>
          <w:sz w:val="32"/>
          <w:szCs w:val="32"/>
        </w:rPr>
        <w:t xml:space="preserve"> </w:t>
      </w:r>
      <w:r w:rsidRPr="00ED7569">
        <w:rPr>
          <w:rStyle w:val="Strong"/>
          <w:rFonts w:ascii="方正小标宋简体" w:eastAsia="方正小标宋简体" w:cs="方正小标宋简体" w:hint="eastAsia"/>
          <w:b w:val="0"/>
          <w:bCs w:val="0"/>
          <w:color w:val="010101"/>
          <w:sz w:val="32"/>
          <w:szCs w:val="32"/>
        </w:rPr>
        <w:t>医疗服务管理</w:t>
      </w:r>
    </w:p>
    <w:p w:rsidR="00D84DEB" w:rsidRPr="00ED7569"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237799">
        <w:rPr>
          <w:rFonts w:ascii="仿宋_GB2312" w:eastAsia="仿宋_GB2312" w:cs="仿宋_GB2312" w:hint="eastAsia"/>
          <w:color w:val="010101"/>
          <w:sz w:val="32"/>
          <w:szCs w:val="32"/>
        </w:rPr>
        <w:t xml:space="preserve">　　</w:t>
      </w:r>
      <w:r w:rsidRPr="00237919">
        <w:rPr>
          <w:rFonts w:ascii="方正仿宋简体" w:eastAsia="方正仿宋简体" w:cs="方正仿宋简体" w:hint="eastAsia"/>
          <w:b/>
          <w:bCs/>
          <w:color w:val="010101"/>
          <w:sz w:val="32"/>
          <w:szCs w:val="32"/>
        </w:rPr>
        <w:t>第三十八条</w:t>
      </w:r>
      <w:r w:rsidRPr="00ED7569">
        <w:rPr>
          <w:rFonts w:ascii="方正仿宋简体" w:eastAsia="方正仿宋简体" w:cs="方正仿宋简体"/>
          <w:color w:val="010101"/>
          <w:sz w:val="32"/>
          <w:szCs w:val="32"/>
        </w:rPr>
        <w:t xml:space="preserve"> </w:t>
      </w:r>
      <w:r w:rsidRPr="00ED7569">
        <w:rPr>
          <w:rFonts w:ascii="方正仿宋简体" w:eastAsia="方正仿宋简体" w:cs="方正仿宋简体" w:hint="eastAsia"/>
          <w:color w:val="010101"/>
          <w:sz w:val="32"/>
          <w:szCs w:val="32"/>
        </w:rPr>
        <w:t>完善城乡居民医保定点医药机构协议管理办法，强化服务协议管理，建立健全考核评价机制和动态的准入退出机制。</w:t>
      </w:r>
    </w:p>
    <w:p w:rsidR="00D84DEB" w:rsidRPr="00ED7569"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ED7569">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第三十九条</w:t>
      </w:r>
      <w:r w:rsidRPr="00ED7569">
        <w:rPr>
          <w:rFonts w:ascii="方正仿宋简体" w:eastAsia="方正仿宋简体" w:cs="方正仿宋简体" w:hint="eastAsia"/>
          <w:color w:val="010101"/>
          <w:sz w:val="32"/>
          <w:szCs w:val="32"/>
        </w:rPr>
        <w:t xml:space="preserve">　参保居民在定点医药机构发生的医疗费用，应当由城乡居民医保基金支付的部分，由城乡居民医保经办机构与定点医药机构直接联网结算。</w:t>
      </w:r>
    </w:p>
    <w:p w:rsidR="00D84DEB" w:rsidRPr="00ED7569"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ED7569">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第四十条</w:t>
      </w:r>
      <w:r w:rsidRPr="00ED7569">
        <w:rPr>
          <w:rFonts w:ascii="方正仿宋简体" w:eastAsia="方正仿宋简体" w:cs="方正仿宋简体" w:hint="eastAsia"/>
          <w:color w:val="010101"/>
          <w:sz w:val="32"/>
          <w:szCs w:val="32"/>
        </w:rPr>
        <w:t xml:space="preserve">　全面推行以总额控制为基础的医保付费方式改革，积极推进按病种付费为主、按疾病诊断相关分组（</w:t>
      </w:r>
      <w:r w:rsidRPr="00ED7569">
        <w:rPr>
          <w:rFonts w:ascii="方正仿宋简体" w:eastAsia="方正仿宋简体" w:cs="方正仿宋简体"/>
          <w:color w:val="010101"/>
          <w:sz w:val="32"/>
          <w:szCs w:val="32"/>
        </w:rPr>
        <w:t>DRGs</w:t>
      </w:r>
      <w:r w:rsidRPr="00ED7569">
        <w:rPr>
          <w:rFonts w:ascii="方正仿宋简体" w:eastAsia="方正仿宋简体" w:cs="方正仿宋简体" w:hint="eastAsia"/>
          <w:color w:val="010101"/>
          <w:sz w:val="32"/>
          <w:szCs w:val="32"/>
        </w:rPr>
        <w:t>）付费、按床日付费、按人头付费为补充的多元复合支付方式。建立健全医保经办机构与医疗机构及药品供应商的谈判协商机制和风险分担机制，推动形成合理的医保支付标准，引导定点医疗机构规范服务行为，控制医疗费用不合理增长。</w:t>
      </w:r>
    </w:p>
    <w:p w:rsidR="00D84DEB" w:rsidRPr="00ED7569"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ED7569">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第四十一条</w:t>
      </w:r>
      <w:r w:rsidRPr="00ED7569">
        <w:rPr>
          <w:rFonts w:ascii="方正仿宋简体" w:eastAsia="方正仿宋简体" w:cs="方正仿宋简体" w:hint="eastAsia"/>
          <w:color w:val="010101"/>
          <w:sz w:val="32"/>
          <w:szCs w:val="32"/>
        </w:rPr>
        <w:t xml:space="preserve">　各级城乡居民医保经办机构应当依法履行经办职责，建立健全城乡居民医保业务、财务、基金安全和风险管理、内部审计制度，严格履行城乡居民医保服务协议，加强对定点医药机构履行服务协议情况的日常管理和检查。</w:t>
      </w:r>
    </w:p>
    <w:p w:rsidR="00D84DEB" w:rsidRPr="00ED7569"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ED7569">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第四十二条</w:t>
      </w:r>
      <w:r w:rsidRPr="00ED7569">
        <w:rPr>
          <w:rFonts w:ascii="方正仿宋简体" w:eastAsia="方正仿宋简体" w:cs="方正仿宋简体" w:hint="eastAsia"/>
          <w:color w:val="010101"/>
          <w:sz w:val="32"/>
          <w:szCs w:val="32"/>
        </w:rPr>
        <w:t xml:space="preserve">　支持承办城乡居民大病保险的商业保险机构，通过医疗巡查、医疗费用核查等形式，参与医疗服务行为和医疗费用监督。</w:t>
      </w:r>
    </w:p>
    <w:p w:rsidR="00D84DEB" w:rsidRPr="00ED7569"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ED7569">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第四十三条</w:t>
      </w:r>
      <w:r w:rsidRPr="00ED7569">
        <w:rPr>
          <w:rFonts w:ascii="方正仿宋简体" w:eastAsia="方正仿宋简体" w:cs="方正仿宋简体"/>
          <w:color w:val="010101"/>
          <w:sz w:val="32"/>
          <w:szCs w:val="32"/>
        </w:rPr>
        <w:t xml:space="preserve"> </w:t>
      </w:r>
      <w:r w:rsidRPr="00ED7569">
        <w:rPr>
          <w:rFonts w:ascii="方正仿宋简体" w:eastAsia="方正仿宋简体" w:cs="方正仿宋简体" w:hint="eastAsia"/>
          <w:color w:val="010101"/>
          <w:sz w:val="32"/>
          <w:szCs w:val="32"/>
        </w:rPr>
        <w:t>建立全省统一的异地就医即时结算制度，实现全省范围内异地就医即时结算。省内异地就医即时结算办法按省人力资源</w:t>
      </w:r>
      <w:r>
        <w:rPr>
          <w:rFonts w:ascii="方正仿宋简体" w:eastAsia="方正仿宋简体" w:cs="方正仿宋简体" w:hint="eastAsia"/>
          <w:color w:val="010101"/>
          <w:sz w:val="32"/>
          <w:szCs w:val="32"/>
        </w:rPr>
        <w:t>和</w:t>
      </w:r>
      <w:r w:rsidRPr="00ED7569">
        <w:rPr>
          <w:rFonts w:ascii="方正仿宋简体" w:eastAsia="方正仿宋简体" w:cs="方正仿宋简体" w:hint="eastAsia"/>
          <w:color w:val="010101"/>
          <w:sz w:val="32"/>
          <w:szCs w:val="32"/>
        </w:rPr>
        <w:t>社会保障厅</w:t>
      </w:r>
      <w:r>
        <w:rPr>
          <w:rFonts w:ascii="方正仿宋简体" w:eastAsia="方正仿宋简体" w:cs="方正仿宋简体" w:hint="eastAsia"/>
          <w:color w:val="010101"/>
          <w:sz w:val="32"/>
          <w:szCs w:val="32"/>
        </w:rPr>
        <w:t>的</w:t>
      </w:r>
      <w:r w:rsidRPr="00ED7569">
        <w:rPr>
          <w:rFonts w:ascii="方正仿宋简体" w:eastAsia="方正仿宋简体" w:cs="方正仿宋简体" w:hint="eastAsia"/>
          <w:color w:val="010101"/>
          <w:sz w:val="32"/>
          <w:szCs w:val="32"/>
        </w:rPr>
        <w:t>文件执行。按照国家统一部署，做好跨省异地就医即时结算工作。市、县市城乡居民医保经办机构要密切配合，切实加强异地就医监管。</w:t>
      </w:r>
    </w:p>
    <w:p w:rsidR="00D84DEB" w:rsidRPr="00971687" w:rsidRDefault="00D84DEB" w:rsidP="008A7799">
      <w:pPr>
        <w:pStyle w:val="NormalWeb"/>
        <w:spacing w:beforeLines="100" w:beforeAutospacing="0" w:after="0" w:afterAutospacing="0" w:line="346" w:lineRule="atLeast"/>
        <w:jc w:val="center"/>
        <w:rPr>
          <w:rStyle w:val="Strong"/>
          <w:rFonts w:ascii="方正小标宋简体" w:eastAsia="方正小标宋简体" w:cs="Times New Roman"/>
          <w:b w:val="0"/>
          <w:bCs w:val="0"/>
          <w:color w:val="010101"/>
          <w:sz w:val="32"/>
          <w:szCs w:val="32"/>
        </w:rPr>
      </w:pPr>
      <w:r w:rsidRPr="00435BFB">
        <w:rPr>
          <w:rStyle w:val="Strong"/>
          <w:rFonts w:ascii="方正小标宋简体" w:eastAsia="方正小标宋简体" w:cs="方正小标宋简体" w:hint="eastAsia"/>
          <w:b w:val="0"/>
          <w:bCs w:val="0"/>
          <w:color w:val="010101"/>
          <w:sz w:val="32"/>
          <w:szCs w:val="32"/>
        </w:rPr>
        <w:t>第八章</w:t>
      </w:r>
      <w:r w:rsidRPr="00435BFB">
        <w:rPr>
          <w:rStyle w:val="Strong"/>
          <w:rFonts w:ascii="方正小标宋简体" w:eastAsia="方正小标宋简体" w:cs="方正小标宋简体"/>
          <w:b w:val="0"/>
          <w:bCs w:val="0"/>
          <w:color w:val="010101"/>
          <w:sz w:val="32"/>
          <w:szCs w:val="32"/>
        </w:rPr>
        <w:t xml:space="preserve"> </w:t>
      </w:r>
      <w:r w:rsidRPr="00435BFB">
        <w:rPr>
          <w:rStyle w:val="Strong"/>
          <w:rFonts w:ascii="方正小标宋简体" w:eastAsia="方正小标宋简体" w:cs="方正小标宋简体" w:hint="eastAsia"/>
          <w:b w:val="0"/>
          <w:bCs w:val="0"/>
          <w:color w:val="010101"/>
          <w:sz w:val="32"/>
          <w:szCs w:val="32"/>
        </w:rPr>
        <w:t>经办能力建设</w:t>
      </w:r>
    </w:p>
    <w:p w:rsidR="00D84DEB" w:rsidRPr="00435BFB"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237799">
        <w:rPr>
          <w:rFonts w:ascii="仿宋_GB2312" w:eastAsia="仿宋_GB2312" w:cs="仿宋_GB2312" w:hint="eastAsia"/>
          <w:color w:val="010101"/>
          <w:sz w:val="32"/>
          <w:szCs w:val="32"/>
        </w:rPr>
        <w:t xml:space="preserve">　　</w:t>
      </w:r>
      <w:r w:rsidRPr="00237919">
        <w:rPr>
          <w:rFonts w:ascii="方正仿宋简体" w:eastAsia="方正仿宋简体" w:cs="方正仿宋简体" w:hint="eastAsia"/>
          <w:b/>
          <w:bCs/>
          <w:color w:val="010101"/>
          <w:sz w:val="32"/>
          <w:szCs w:val="32"/>
        </w:rPr>
        <w:t>第四十四条</w:t>
      </w:r>
      <w:r w:rsidRPr="00435BFB">
        <w:rPr>
          <w:rFonts w:ascii="方正仿宋简体" w:eastAsia="方正仿宋简体" w:cs="方正仿宋简体"/>
          <w:color w:val="010101"/>
          <w:sz w:val="32"/>
          <w:szCs w:val="32"/>
        </w:rPr>
        <w:t xml:space="preserve"> </w:t>
      </w:r>
      <w:r w:rsidRPr="00435BFB">
        <w:rPr>
          <w:rFonts w:ascii="方正仿宋简体" w:eastAsia="方正仿宋简体" w:cs="方正仿宋简体" w:hint="eastAsia"/>
          <w:color w:val="010101"/>
          <w:sz w:val="32"/>
          <w:szCs w:val="32"/>
        </w:rPr>
        <w:t>市和县市区人民政府要加强城乡居民医保经办能力建设，加强乡镇、街道社会保障服务平台建设，落实办公场所，保障医疗服务监管用车，合理配备与城乡居民医保管理服务相适应的人员编制，安排必要工作经费，确保城乡居民医保经办服务工作顺利开展。</w:t>
      </w:r>
    </w:p>
    <w:p w:rsidR="00D84DEB" w:rsidRPr="00435BFB"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435BFB">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第四十五条</w:t>
      </w:r>
      <w:r w:rsidRPr="00435BFB">
        <w:rPr>
          <w:rFonts w:ascii="方正仿宋简体" w:eastAsia="方正仿宋简体" w:cs="方正仿宋简体"/>
          <w:color w:val="010101"/>
          <w:sz w:val="32"/>
          <w:szCs w:val="32"/>
        </w:rPr>
        <w:t xml:space="preserve"> </w:t>
      </w:r>
      <w:r w:rsidRPr="00435BFB">
        <w:rPr>
          <w:rFonts w:ascii="方正仿宋简体" w:eastAsia="方正仿宋简体" w:cs="方正仿宋简体" w:hint="eastAsia"/>
          <w:color w:val="010101"/>
          <w:sz w:val="32"/>
          <w:szCs w:val="32"/>
        </w:rPr>
        <w:t>市和县市城乡居民医保经办机构要完善管理运行机制，逐步实现精细化管理，规范优化经办服务流程，不断提高管理效率和服务水平。</w:t>
      </w:r>
    </w:p>
    <w:p w:rsidR="00D84DEB" w:rsidRPr="00435BFB"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435BFB">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第四十六条</w:t>
      </w:r>
      <w:r w:rsidRPr="00435BFB">
        <w:rPr>
          <w:rFonts w:ascii="方正仿宋简体" w:eastAsia="方正仿宋简体" w:cs="方正仿宋简体"/>
          <w:color w:val="010101"/>
          <w:sz w:val="32"/>
          <w:szCs w:val="32"/>
        </w:rPr>
        <w:t xml:space="preserve"> </w:t>
      </w:r>
      <w:r w:rsidRPr="00435BFB">
        <w:rPr>
          <w:rFonts w:ascii="方正仿宋简体" w:eastAsia="方正仿宋简体" w:cs="方正仿宋简体" w:hint="eastAsia"/>
          <w:color w:val="010101"/>
          <w:sz w:val="32"/>
          <w:szCs w:val="32"/>
        </w:rPr>
        <w:t>财政部门要加大对医保信息系统平台建设和长期运行维护的投入，按照标准统一、资源共享、数据集中、服务延伸的原则建立健全覆盖城乡的医疗保险信息网络，推动社会保障卡在城乡居民参保缴费、即时结算等工作中的广泛应用。</w:t>
      </w:r>
    </w:p>
    <w:p w:rsidR="00D84DEB" w:rsidRPr="00971687" w:rsidRDefault="00D84DEB" w:rsidP="008A7799">
      <w:pPr>
        <w:pStyle w:val="NormalWeb"/>
        <w:spacing w:beforeLines="100" w:beforeAutospacing="0" w:after="0" w:afterAutospacing="0" w:line="346" w:lineRule="atLeast"/>
        <w:jc w:val="center"/>
        <w:rPr>
          <w:rStyle w:val="Strong"/>
          <w:rFonts w:ascii="方正小标宋简体" w:eastAsia="方正小标宋简体" w:cs="Times New Roman"/>
          <w:b w:val="0"/>
          <w:bCs w:val="0"/>
          <w:color w:val="010101"/>
          <w:sz w:val="32"/>
          <w:szCs w:val="32"/>
        </w:rPr>
      </w:pPr>
      <w:r w:rsidRPr="00435BFB">
        <w:rPr>
          <w:rStyle w:val="Strong"/>
          <w:rFonts w:ascii="方正小标宋简体" w:eastAsia="方正小标宋简体" w:cs="方正小标宋简体" w:hint="eastAsia"/>
          <w:b w:val="0"/>
          <w:bCs w:val="0"/>
          <w:color w:val="010101"/>
          <w:sz w:val="32"/>
          <w:szCs w:val="32"/>
        </w:rPr>
        <w:t>第九章</w:t>
      </w:r>
      <w:r w:rsidRPr="00435BFB">
        <w:rPr>
          <w:rStyle w:val="Strong"/>
          <w:rFonts w:ascii="方正小标宋简体" w:eastAsia="方正小标宋简体" w:cs="方正小标宋简体"/>
          <w:b w:val="0"/>
          <w:bCs w:val="0"/>
          <w:color w:val="010101"/>
          <w:sz w:val="32"/>
          <w:szCs w:val="32"/>
        </w:rPr>
        <w:t xml:space="preserve"> </w:t>
      </w:r>
      <w:r w:rsidRPr="00435BFB">
        <w:rPr>
          <w:rStyle w:val="Strong"/>
          <w:rFonts w:ascii="方正小标宋简体" w:eastAsia="方正小标宋简体" w:cs="方正小标宋简体" w:hint="eastAsia"/>
          <w:b w:val="0"/>
          <w:bCs w:val="0"/>
          <w:color w:val="010101"/>
          <w:sz w:val="32"/>
          <w:szCs w:val="32"/>
        </w:rPr>
        <w:t>监督管理</w:t>
      </w:r>
    </w:p>
    <w:p w:rsidR="00D84DEB" w:rsidRPr="00435BFB"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237799">
        <w:rPr>
          <w:rFonts w:ascii="仿宋_GB2312" w:eastAsia="仿宋_GB2312" w:cs="仿宋_GB2312" w:hint="eastAsia"/>
          <w:color w:val="010101"/>
          <w:sz w:val="32"/>
          <w:szCs w:val="32"/>
        </w:rPr>
        <w:t xml:space="preserve">　　</w:t>
      </w:r>
      <w:r w:rsidRPr="00237919">
        <w:rPr>
          <w:rFonts w:ascii="方正仿宋简体" w:eastAsia="方正仿宋简体" w:cs="方正仿宋简体" w:hint="eastAsia"/>
          <w:b/>
          <w:bCs/>
          <w:color w:val="010101"/>
          <w:sz w:val="32"/>
          <w:szCs w:val="32"/>
        </w:rPr>
        <w:t>第四十七条</w:t>
      </w:r>
      <w:r w:rsidRPr="00435BFB">
        <w:rPr>
          <w:rFonts w:ascii="方正仿宋简体" w:eastAsia="方正仿宋简体" w:cs="方正仿宋简体" w:hint="eastAsia"/>
          <w:color w:val="010101"/>
          <w:sz w:val="32"/>
          <w:szCs w:val="32"/>
        </w:rPr>
        <w:t xml:space="preserve">　人力资源</w:t>
      </w:r>
      <w:r>
        <w:rPr>
          <w:rFonts w:ascii="方正仿宋简体" w:eastAsia="方正仿宋简体" w:cs="方正仿宋简体" w:hint="eastAsia"/>
          <w:color w:val="010101"/>
          <w:sz w:val="32"/>
          <w:szCs w:val="32"/>
        </w:rPr>
        <w:t>和</w:t>
      </w:r>
      <w:r w:rsidRPr="00435BFB">
        <w:rPr>
          <w:rFonts w:ascii="方正仿宋简体" w:eastAsia="方正仿宋简体" w:cs="方正仿宋简体" w:hint="eastAsia"/>
          <w:color w:val="010101"/>
          <w:sz w:val="32"/>
          <w:szCs w:val="32"/>
        </w:rPr>
        <w:t>社会保障部门应当加强对城乡居民医保制度实施、经办机构职责履行情况的监督管理，加强对基金收支、管理工作的监督检查，督促城乡居民医保经办机构定期向社会公布基金筹集、使用和结余情况。</w:t>
      </w:r>
    </w:p>
    <w:p w:rsidR="00D84DEB" w:rsidRPr="00435BFB"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435BFB">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第四十八条</w:t>
      </w:r>
      <w:r w:rsidRPr="00435BFB">
        <w:rPr>
          <w:rFonts w:ascii="方正仿宋简体" w:eastAsia="方正仿宋简体" w:cs="方正仿宋简体"/>
          <w:color w:val="010101"/>
          <w:sz w:val="32"/>
          <w:szCs w:val="32"/>
        </w:rPr>
        <w:t xml:space="preserve"> </w:t>
      </w:r>
      <w:r w:rsidRPr="00435BFB">
        <w:rPr>
          <w:rFonts w:ascii="方正仿宋简体" w:eastAsia="方正仿宋简体" w:cs="方正仿宋简体" w:hint="eastAsia"/>
          <w:color w:val="010101"/>
          <w:sz w:val="32"/>
          <w:szCs w:val="32"/>
        </w:rPr>
        <w:t>市和县市人民政府要成立由政府相关部门、人大代表、政协委员、医疗机构、参保居民、专家学者等参加的城乡居民医保监督委员会，对基金的筹集、运行、使用和管理实施社会监督。</w:t>
      </w:r>
    </w:p>
    <w:p w:rsidR="00D84DEB" w:rsidRPr="00435BFB"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435BFB">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第四十九条</w:t>
      </w:r>
      <w:r>
        <w:rPr>
          <w:rFonts w:ascii="方正仿宋简体" w:eastAsia="方正仿宋简体" w:cs="方正仿宋简体"/>
          <w:color w:val="010101"/>
          <w:sz w:val="32"/>
          <w:szCs w:val="32"/>
        </w:rPr>
        <w:t xml:space="preserve"> </w:t>
      </w:r>
      <w:r w:rsidRPr="00435BFB">
        <w:rPr>
          <w:rFonts w:ascii="方正仿宋简体" w:eastAsia="方正仿宋简体" w:cs="方正仿宋简体" w:hint="eastAsia"/>
          <w:color w:val="010101"/>
          <w:sz w:val="32"/>
          <w:szCs w:val="32"/>
        </w:rPr>
        <w:t>设立市级医疗保险专家委员会，实行医疗保险重大问题专家咨询、评估制度。</w:t>
      </w:r>
    </w:p>
    <w:p w:rsidR="00D84DEB" w:rsidRPr="00435BFB"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435BFB">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第五十条</w:t>
      </w:r>
      <w:r w:rsidRPr="00435BFB">
        <w:rPr>
          <w:rFonts w:ascii="方正仿宋简体" w:eastAsia="方正仿宋简体" w:cs="方正仿宋简体"/>
          <w:color w:val="010101"/>
          <w:sz w:val="32"/>
          <w:szCs w:val="32"/>
        </w:rPr>
        <w:t xml:space="preserve"> </w:t>
      </w:r>
      <w:r w:rsidRPr="00435BFB">
        <w:rPr>
          <w:rFonts w:ascii="方正仿宋简体" w:eastAsia="方正仿宋简体" w:cs="方正仿宋简体" w:hint="eastAsia"/>
          <w:color w:val="010101"/>
          <w:sz w:val="32"/>
          <w:szCs w:val="32"/>
        </w:rPr>
        <w:t>建立城乡居民医保三级定期公示制度。统筹地区城乡居民医保经办机构、定点医疗机构和村民（居民）委员会要在醒目位置设公示栏，定期公示城乡居民医保主要政策、就诊（转诊）流程、医疗费用报销情况和监督举报电话等内容。</w:t>
      </w:r>
    </w:p>
    <w:p w:rsidR="00D84DEB" w:rsidRPr="00435BFB"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435BFB">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第五十一条</w:t>
      </w:r>
      <w:r w:rsidRPr="00435BFB">
        <w:rPr>
          <w:rFonts w:ascii="方正仿宋简体" w:eastAsia="方正仿宋简体" w:cs="方正仿宋简体"/>
          <w:color w:val="010101"/>
          <w:sz w:val="32"/>
          <w:szCs w:val="32"/>
        </w:rPr>
        <w:t xml:space="preserve"> </w:t>
      </w:r>
      <w:r w:rsidRPr="00435BFB">
        <w:rPr>
          <w:rFonts w:ascii="方正仿宋简体" w:eastAsia="方正仿宋简体" w:cs="方正仿宋简体" w:hint="eastAsia"/>
          <w:color w:val="010101"/>
          <w:sz w:val="32"/>
          <w:szCs w:val="32"/>
        </w:rPr>
        <w:t>切实加强城乡居民医保基金监督管理，对违反《中华人民共和国社会保险法》有关规定和基本医疗保险制度政策骗取、套取城乡居民医保基金的行为，依法依规严厉查处。</w:t>
      </w:r>
    </w:p>
    <w:p w:rsidR="00D84DEB" w:rsidRPr="00971687" w:rsidRDefault="00D84DEB" w:rsidP="008A7799">
      <w:pPr>
        <w:pStyle w:val="NormalWeb"/>
        <w:spacing w:beforeLines="100" w:beforeAutospacing="0" w:after="0" w:afterAutospacing="0" w:line="346" w:lineRule="atLeast"/>
        <w:jc w:val="center"/>
        <w:rPr>
          <w:rStyle w:val="Strong"/>
          <w:rFonts w:ascii="方正小标宋简体" w:eastAsia="方正小标宋简体" w:cs="Times New Roman"/>
          <w:b w:val="0"/>
          <w:bCs w:val="0"/>
          <w:color w:val="010101"/>
          <w:sz w:val="32"/>
          <w:szCs w:val="32"/>
        </w:rPr>
      </w:pPr>
      <w:r w:rsidRPr="003350D3">
        <w:rPr>
          <w:rStyle w:val="Strong"/>
          <w:rFonts w:ascii="方正小标宋简体" w:eastAsia="方正小标宋简体" w:cs="方正小标宋简体" w:hint="eastAsia"/>
          <w:b w:val="0"/>
          <w:bCs w:val="0"/>
          <w:color w:val="010101"/>
          <w:sz w:val="32"/>
          <w:szCs w:val="32"/>
        </w:rPr>
        <w:t xml:space="preserve">第十章　</w:t>
      </w:r>
      <w:r w:rsidRPr="003350D3">
        <w:rPr>
          <w:rStyle w:val="Strong"/>
          <w:rFonts w:ascii="方正小标宋简体" w:eastAsia="方正小标宋简体" w:cs="方正小标宋简体"/>
          <w:b w:val="0"/>
          <w:bCs w:val="0"/>
          <w:color w:val="010101"/>
          <w:sz w:val="32"/>
          <w:szCs w:val="32"/>
        </w:rPr>
        <w:t xml:space="preserve"> </w:t>
      </w:r>
      <w:r w:rsidRPr="003350D3">
        <w:rPr>
          <w:rStyle w:val="Strong"/>
          <w:rFonts w:ascii="方正小标宋简体" w:eastAsia="方正小标宋简体" w:cs="方正小标宋简体" w:hint="eastAsia"/>
          <w:b w:val="0"/>
          <w:bCs w:val="0"/>
          <w:color w:val="010101"/>
          <w:sz w:val="32"/>
          <w:szCs w:val="32"/>
        </w:rPr>
        <w:t>附则</w:t>
      </w:r>
    </w:p>
    <w:p w:rsidR="00D84DEB" w:rsidRPr="003350D3"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237799">
        <w:rPr>
          <w:rFonts w:ascii="仿宋_GB2312" w:eastAsia="仿宋_GB2312" w:cs="仿宋_GB2312" w:hint="eastAsia"/>
          <w:color w:val="010101"/>
          <w:sz w:val="32"/>
          <w:szCs w:val="32"/>
        </w:rPr>
        <w:t xml:space="preserve">　</w:t>
      </w:r>
      <w:r w:rsidRPr="00237919">
        <w:rPr>
          <w:rFonts w:ascii="方正仿宋简体" w:eastAsia="方正仿宋简体" w:cs="方正仿宋简体" w:hint="eastAsia"/>
          <w:b/>
          <w:bCs/>
          <w:color w:val="010101"/>
          <w:sz w:val="32"/>
          <w:szCs w:val="32"/>
        </w:rPr>
        <w:t xml:space="preserve">　第五十二条</w:t>
      </w:r>
      <w:r w:rsidRPr="003350D3">
        <w:rPr>
          <w:rFonts w:ascii="方正仿宋简体" w:eastAsia="方正仿宋简体" w:cs="方正仿宋简体"/>
          <w:color w:val="010101"/>
          <w:sz w:val="32"/>
          <w:szCs w:val="32"/>
        </w:rPr>
        <w:t xml:space="preserve"> </w:t>
      </w:r>
      <w:r w:rsidRPr="003350D3">
        <w:rPr>
          <w:rFonts w:ascii="方正仿宋简体" w:eastAsia="方正仿宋简体" w:cs="方正仿宋简体" w:hint="eastAsia"/>
          <w:color w:val="010101"/>
          <w:sz w:val="32"/>
          <w:szCs w:val="32"/>
        </w:rPr>
        <w:t>因重大灾情及重大事故所发生的城乡居民医疗费用，由市、县市区人民政府另行安排资金解决。</w:t>
      </w:r>
      <w:r w:rsidRPr="003350D3">
        <w:rPr>
          <w:rFonts w:ascii="方正仿宋简体" w:eastAsia="方正仿宋简体" w:cs="方正仿宋简体"/>
          <w:color w:val="010101"/>
          <w:sz w:val="32"/>
          <w:szCs w:val="32"/>
        </w:rPr>
        <w:t xml:space="preserve"> </w:t>
      </w:r>
      <w:r w:rsidRPr="003350D3">
        <w:rPr>
          <w:rFonts w:ascii="方正仿宋简体" w:eastAsia="方正仿宋简体" w:cs="方正仿宋简体" w:hint="eastAsia"/>
          <w:color w:val="010101"/>
          <w:sz w:val="32"/>
          <w:szCs w:val="32"/>
        </w:rPr>
        <w:t xml:space="preserve">　</w:t>
      </w:r>
    </w:p>
    <w:p w:rsidR="00D84DEB" w:rsidRPr="003350D3"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sidRPr="003350D3">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第五十三条</w:t>
      </w:r>
      <w:r w:rsidRPr="003350D3">
        <w:rPr>
          <w:rFonts w:ascii="方正仿宋简体" w:eastAsia="方正仿宋简体" w:cs="方正仿宋简体" w:hint="eastAsia"/>
          <w:color w:val="010101"/>
          <w:sz w:val="32"/>
          <w:szCs w:val="32"/>
        </w:rPr>
        <w:t xml:space="preserve">　城乡居民医保筹资标准和待遇标准随着社会经济发展和城乡居民医保基金运行状况适时调整。调整方案按省人力资源和社会保障厅的文件执行。</w:t>
      </w:r>
    </w:p>
    <w:p w:rsidR="00D84DEB" w:rsidRPr="003350D3" w:rsidRDefault="00D84DEB" w:rsidP="006216DC">
      <w:pPr>
        <w:pStyle w:val="NormalWeb"/>
        <w:spacing w:before="0" w:beforeAutospacing="0" w:after="0" w:afterAutospacing="0" w:line="346" w:lineRule="atLeast"/>
        <w:rPr>
          <w:rFonts w:ascii="方正仿宋简体" w:eastAsia="方正仿宋简体" w:cs="Times New Roman"/>
          <w:color w:val="010101"/>
          <w:sz w:val="32"/>
          <w:szCs w:val="32"/>
        </w:rPr>
      </w:pPr>
      <w:r>
        <w:rPr>
          <w:rFonts w:ascii="方正仿宋简体" w:eastAsia="方正仿宋简体" w:cs="方正仿宋简体" w:hint="eastAsia"/>
          <w:color w:val="010101"/>
          <w:sz w:val="32"/>
          <w:szCs w:val="32"/>
        </w:rPr>
        <w:t xml:space="preserve">　　</w:t>
      </w:r>
      <w:r w:rsidRPr="00237919">
        <w:rPr>
          <w:rFonts w:ascii="方正仿宋简体" w:eastAsia="方正仿宋简体" w:cs="方正仿宋简体" w:hint="eastAsia"/>
          <w:b/>
          <w:bCs/>
          <w:color w:val="010101"/>
          <w:sz w:val="32"/>
          <w:szCs w:val="32"/>
        </w:rPr>
        <w:t>第五十四条</w:t>
      </w:r>
      <w:r w:rsidRPr="003350D3">
        <w:rPr>
          <w:rFonts w:ascii="方正仿宋简体" w:eastAsia="方正仿宋简体" w:cs="方正仿宋简体" w:hint="eastAsia"/>
          <w:color w:val="010101"/>
          <w:sz w:val="32"/>
          <w:szCs w:val="32"/>
        </w:rPr>
        <w:t xml:space="preserve">　本办法自</w:t>
      </w:r>
      <w:r w:rsidRPr="003350D3">
        <w:rPr>
          <w:rFonts w:ascii="方正仿宋简体" w:eastAsia="方正仿宋简体" w:cs="方正仿宋简体"/>
          <w:color w:val="010101"/>
          <w:sz w:val="32"/>
          <w:szCs w:val="32"/>
        </w:rPr>
        <w:t>2017</w:t>
      </w:r>
      <w:r w:rsidRPr="003350D3">
        <w:rPr>
          <w:rFonts w:ascii="方正仿宋简体" w:eastAsia="方正仿宋简体" w:cs="方正仿宋简体" w:hint="eastAsia"/>
          <w:color w:val="010101"/>
          <w:sz w:val="32"/>
          <w:szCs w:val="32"/>
        </w:rPr>
        <w:t>年</w:t>
      </w:r>
      <w:r w:rsidRPr="003350D3">
        <w:rPr>
          <w:rFonts w:ascii="方正仿宋简体" w:eastAsia="方正仿宋简体" w:cs="方正仿宋简体"/>
          <w:color w:val="010101"/>
          <w:sz w:val="32"/>
          <w:szCs w:val="32"/>
        </w:rPr>
        <w:t>1</w:t>
      </w:r>
      <w:r w:rsidRPr="003350D3">
        <w:rPr>
          <w:rFonts w:ascii="方正仿宋简体" w:eastAsia="方正仿宋简体" w:cs="方正仿宋简体" w:hint="eastAsia"/>
          <w:color w:val="010101"/>
          <w:sz w:val="32"/>
          <w:szCs w:val="32"/>
        </w:rPr>
        <w:t>月</w:t>
      </w:r>
      <w:r w:rsidRPr="003350D3">
        <w:rPr>
          <w:rFonts w:ascii="方正仿宋简体" w:eastAsia="方正仿宋简体" w:cs="方正仿宋简体"/>
          <w:color w:val="010101"/>
          <w:sz w:val="32"/>
          <w:szCs w:val="32"/>
        </w:rPr>
        <w:t>1</w:t>
      </w:r>
      <w:r w:rsidRPr="003350D3">
        <w:rPr>
          <w:rFonts w:ascii="方正仿宋简体" w:eastAsia="方正仿宋简体" w:cs="方正仿宋简体" w:hint="eastAsia"/>
          <w:color w:val="010101"/>
          <w:sz w:val="32"/>
          <w:szCs w:val="32"/>
        </w:rPr>
        <w:t>日起施行。原城镇居民基本医疗保险制度和新型农村合作医疗制度执行至</w:t>
      </w:r>
      <w:r w:rsidRPr="003350D3">
        <w:rPr>
          <w:rFonts w:ascii="方正仿宋简体" w:eastAsia="方正仿宋简体" w:cs="方正仿宋简体"/>
          <w:color w:val="010101"/>
          <w:sz w:val="32"/>
          <w:szCs w:val="32"/>
        </w:rPr>
        <w:t>2016</w:t>
      </w:r>
      <w:r w:rsidRPr="003350D3">
        <w:rPr>
          <w:rFonts w:ascii="方正仿宋简体" w:eastAsia="方正仿宋简体" w:cs="方正仿宋简体" w:hint="eastAsia"/>
          <w:color w:val="010101"/>
          <w:sz w:val="32"/>
          <w:szCs w:val="32"/>
        </w:rPr>
        <w:t>年</w:t>
      </w:r>
      <w:r w:rsidRPr="003350D3">
        <w:rPr>
          <w:rFonts w:ascii="方正仿宋简体" w:eastAsia="方正仿宋简体" w:cs="方正仿宋简体"/>
          <w:color w:val="010101"/>
          <w:sz w:val="32"/>
          <w:szCs w:val="32"/>
        </w:rPr>
        <w:t>12</w:t>
      </w:r>
      <w:r w:rsidRPr="003350D3">
        <w:rPr>
          <w:rFonts w:ascii="方正仿宋简体" w:eastAsia="方正仿宋简体" w:cs="方正仿宋简体" w:hint="eastAsia"/>
          <w:color w:val="010101"/>
          <w:sz w:val="32"/>
          <w:szCs w:val="32"/>
        </w:rPr>
        <w:t>月</w:t>
      </w:r>
      <w:r w:rsidRPr="003350D3">
        <w:rPr>
          <w:rFonts w:ascii="方正仿宋简体" w:eastAsia="方正仿宋简体" w:cs="方正仿宋简体"/>
          <w:color w:val="010101"/>
          <w:sz w:val="32"/>
          <w:szCs w:val="32"/>
        </w:rPr>
        <w:t>31</w:t>
      </w:r>
      <w:r w:rsidRPr="003350D3">
        <w:rPr>
          <w:rFonts w:ascii="方正仿宋简体" w:eastAsia="方正仿宋简体" w:cs="方正仿宋简体" w:hint="eastAsia"/>
          <w:color w:val="010101"/>
          <w:sz w:val="32"/>
          <w:szCs w:val="32"/>
        </w:rPr>
        <w:t>日止。</w:t>
      </w:r>
    </w:p>
    <w:p w:rsidR="00D84DEB" w:rsidRPr="00237799" w:rsidRDefault="00D84DEB">
      <w:pPr>
        <w:rPr>
          <w:rFonts w:ascii="仿宋_GB2312" w:eastAsia="仿宋_GB2312" w:cs="Times New Roman"/>
          <w:sz w:val="32"/>
          <w:szCs w:val="32"/>
        </w:rPr>
      </w:pPr>
    </w:p>
    <w:sectPr w:rsidR="00D84DEB" w:rsidRPr="00237799" w:rsidSect="00130A96">
      <w:pgSz w:w="11906" w:h="16838"/>
      <w:pgMar w:top="1440" w:right="1418" w:bottom="1440"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DEB" w:rsidRDefault="00D84DEB">
      <w:pPr>
        <w:rPr>
          <w:rFonts w:cs="Times New Roman"/>
        </w:rPr>
      </w:pPr>
      <w:r>
        <w:rPr>
          <w:rFonts w:cs="Times New Roman"/>
        </w:rPr>
        <w:separator/>
      </w:r>
    </w:p>
  </w:endnote>
  <w:endnote w:type="continuationSeparator" w:id="0">
    <w:p w:rsidR="00D84DEB" w:rsidRDefault="00D84DE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仿宋_GB2312"/>
    <w:panose1 w:val="00000000000000000000"/>
    <w:charset w:val="86"/>
    <w:family w:val="script"/>
    <w:notTrueType/>
    <w:pitch w:val="fixed"/>
    <w:sig w:usb0="00000001" w:usb1="080E0000" w:usb2="00000010" w:usb3="00000000" w:csb0="00040000" w:csb1="00000000"/>
  </w:font>
  <w:font w:name="方正小标宋简体">
    <w:altName w:val="黑体"/>
    <w:panose1 w:val="00000000000000000000"/>
    <w:charset w:val="86"/>
    <w:family w:val="script"/>
    <w:notTrueType/>
    <w:pitch w:val="fixed"/>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EB" w:rsidRPr="009D58C4" w:rsidRDefault="00D84DEB">
    <w:pPr>
      <w:pStyle w:val="Footer"/>
      <w:jc w:val="right"/>
      <w:rPr>
        <w:rFonts w:ascii="宋体" w:cs="宋体"/>
        <w:sz w:val="28"/>
        <w:szCs w:val="28"/>
      </w:rPr>
    </w:pPr>
    <w:r w:rsidRPr="009D58C4">
      <w:rPr>
        <w:rFonts w:ascii="宋体" w:hAnsi="宋体" w:cs="宋体"/>
        <w:sz w:val="28"/>
        <w:szCs w:val="28"/>
      </w:rPr>
      <w:fldChar w:fldCharType="begin"/>
    </w:r>
    <w:r w:rsidRPr="009D58C4">
      <w:rPr>
        <w:rFonts w:ascii="宋体" w:hAnsi="宋体" w:cs="宋体"/>
        <w:sz w:val="28"/>
        <w:szCs w:val="28"/>
      </w:rPr>
      <w:instrText xml:space="preserve"> PAGE   \* MERGEFORMAT </w:instrText>
    </w:r>
    <w:r w:rsidRPr="009D58C4">
      <w:rPr>
        <w:rFonts w:ascii="宋体" w:hAnsi="宋体" w:cs="宋体"/>
        <w:sz w:val="28"/>
        <w:szCs w:val="28"/>
      </w:rPr>
      <w:fldChar w:fldCharType="separate"/>
    </w:r>
    <w:r w:rsidRPr="00830401">
      <w:rPr>
        <w:rFonts w:ascii="宋体" w:hAnsi="宋体" w:cs="宋体"/>
        <w:noProof/>
        <w:sz w:val="28"/>
        <w:szCs w:val="28"/>
        <w:lang w:val="zh-CN"/>
      </w:rPr>
      <w:t>-</w:t>
    </w:r>
    <w:r>
      <w:rPr>
        <w:rFonts w:ascii="宋体" w:hAnsi="宋体" w:cs="宋体"/>
        <w:noProof/>
        <w:sz w:val="28"/>
        <w:szCs w:val="28"/>
      </w:rPr>
      <w:t xml:space="preserve"> 13 -</w:t>
    </w:r>
    <w:r w:rsidRPr="009D58C4">
      <w:rPr>
        <w:rFonts w:ascii="宋体" w:hAnsi="宋体" w:cs="宋体"/>
        <w:sz w:val="28"/>
        <w:szCs w:val="28"/>
      </w:rPr>
      <w:fldChar w:fldCharType="end"/>
    </w:r>
  </w:p>
  <w:p w:rsidR="00D84DEB" w:rsidRDefault="00D84DEB" w:rsidP="00B81DB9">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DEB" w:rsidRDefault="00D84DEB">
      <w:pPr>
        <w:rPr>
          <w:rFonts w:cs="Times New Roman"/>
        </w:rPr>
      </w:pPr>
      <w:r>
        <w:rPr>
          <w:rFonts w:cs="Times New Roman"/>
        </w:rPr>
        <w:separator/>
      </w:r>
    </w:p>
  </w:footnote>
  <w:footnote w:type="continuationSeparator" w:id="0">
    <w:p w:rsidR="00D84DEB" w:rsidRDefault="00D84DE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6DC"/>
    <w:rsid w:val="00011677"/>
    <w:rsid w:val="000246A2"/>
    <w:rsid w:val="00026D41"/>
    <w:rsid w:val="00030FE0"/>
    <w:rsid w:val="000364B5"/>
    <w:rsid w:val="000410E9"/>
    <w:rsid w:val="0004684D"/>
    <w:rsid w:val="0005003E"/>
    <w:rsid w:val="000607C5"/>
    <w:rsid w:val="00061D46"/>
    <w:rsid w:val="0007338B"/>
    <w:rsid w:val="000768AD"/>
    <w:rsid w:val="0008592D"/>
    <w:rsid w:val="00087426"/>
    <w:rsid w:val="000B522C"/>
    <w:rsid w:val="000B5BF5"/>
    <w:rsid w:val="000C6A2D"/>
    <w:rsid w:val="000C6E11"/>
    <w:rsid w:val="000D0210"/>
    <w:rsid w:val="000D796B"/>
    <w:rsid w:val="000E063B"/>
    <w:rsid w:val="000E768E"/>
    <w:rsid w:val="000F0D76"/>
    <w:rsid w:val="000F3EA8"/>
    <w:rsid w:val="00130A96"/>
    <w:rsid w:val="00133538"/>
    <w:rsid w:val="0013602A"/>
    <w:rsid w:val="001361FD"/>
    <w:rsid w:val="00142EE9"/>
    <w:rsid w:val="00144C6F"/>
    <w:rsid w:val="0014518E"/>
    <w:rsid w:val="001540E5"/>
    <w:rsid w:val="00154F28"/>
    <w:rsid w:val="00156FF6"/>
    <w:rsid w:val="0015742C"/>
    <w:rsid w:val="001675B2"/>
    <w:rsid w:val="001917DB"/>
    <w:rsid w:val="00192D68"/>
    <w:rsid w:val="001B60F2"/>
    <w:rsid w:val="001C48F6"/>
    <w:rsid w:val="001E4216"/>
    <w:rsid w:val="002254A7"/>
    <w:rsid w:val="002327FF"/>
    <w:rsid w:val="0023483E"/>
    <w:rsid w:val="00235747"/>
    <w:rsid w:val="00237799"/>
    <w:rsid w:val="00237919"/>
    <w:rsid w:val="00246616"/>
    <w:rsid w:val="00272F78"/>
    <w:rsid w:val="002C1582"/>
    <w:rsid w:val="002C17A1"/>
    <w:rsid w:val="002C5E04"/>
    <w:rsid w:val="002E581B"/>
    <w:rsid w:val="002F1F41"/>
    <w:rsid w:val="00301D31"/>
    <w:rsid w:val="003208B2"/>
    <w:rsid w:val="0032422C"/>
    <w:rsid w:val="00325467"/>
    <w:rsid w:val="003274CE"/>
    <w:rsid w:val="003350D3"/>
    <w:rsid w:val="00344BA8"/>
    <w:rsid w:val="00350F91"/>
    <w:rsid w:val="00357A9C"/>
    <w:rsid w:val="00364D22"/>
    <w:rsid w:val="00373FB5"/>
    <w:rsid w:val="003945B3"/>
    <w:rsid w:val="003B2E52"/>
    <w:rsid w:val="003C2088"/>
    <w:rsid w:val="003D097D"/>
    <w:rsid w:val="003D7731"/>
    <w:rsid w:val="003E64F8"/>
    <w:rsid w:val="00405BAD"/>
    <w:rsid w:val="00425B4A"/>
    <w:rsid w:val="00426B54"/>
    <w:rsid w:val="00435BFB"/>
    <w:rsid w:val="00455EBF"/>
    <w:rsid w:val="00472102"/>
    <w:rsid w:val="004A0144"/>
    <w:rsid w:val="004A403C"/>
    <w:rsid w:val="004A591C"/>
    <w:rsid w:val="004B05F0"/>
    <w:rsid w:val="004B425E"/>
    <w:rsid w:val="004F1249"/>
    <w:rsid w:val="00501D56"/>
    <w:rsid w:val="0051768A"/>
    <w:rsid w:val="005202EB"/>
    <w:rsid w:val="00535BDB"/>
    <w:rsid w:val="00540D9A"/>
    <w:rsid w:val="00547157"/>
    <w:rsid w:val="0055406E"/>
    <w:rsid w:val="00563AA3"/>
    <w:rsid w:val="00570755"/>
    <w:rsid w:val="00582676"/>
    <w:rsid w:val="005A7C9C"/>
    <w:rsid w:val="005C3F29"/>
    <w:rsid w:val="005C4670"/>
    <w:rsid w:val="005E2489"/>
    <w:rsid w:val="005E4176"/>
    <w:rsid w:val="005E4A9B"/>
    <w:rsid w:val="005F01BD"/>
    <w:rsid w:val="005F4C7E"/>
    <w:rsid w:val="00601123"/>
    <w:rsid w:val="006216DC"/>
    <w:rsid w:val="00623B58"/>
    <w:rsid w:val="00642ABA"/>
    <w:rsid w:val="00644008"/>
    <w:rsid w:val="00646240"/>
    <w:rsid w:val="00650607"/>
    <w:rsid w:val="00664D76"/>
    <w:rsid w:val="0067402B"/>
    <w:rsid w:val="00680B0C"/>
    <w:rsid w:val="006A21BB"/>
    <w:rsid w:val="006A47A1"/>
    <w:rsid w:val="006A7460"/>
    <w:rsid w:val="006C3F27"/>
    <w:rsid w:val="006D0BCF"/>
    <w:rsid w:val="006F14BC"/>
    <w:rsid w:val="006F1A12"/>
    <w:rsid w:val="006F7106"/>
    <w:rsid w:val="0070324A"/>
    <w:rsid w:val="00703DA5"/>
    <w:rsid w:val="00713A32"/>
    <w:rsid w:val="00754556"/>
    <w:rsid w:val="00761B75"/>
    <w:rsid w:val="00767D48"/>
    <w:rsid w:val="00790684"/>
    <w:rsid w:val="007A2A0E"/>
    <w:rsid w:val="007C4244"/>
    <w:rsid w:val="007F382D"/>
    <w:rsid w:val="008106EA"/>
    <w:rsid w:val="008232C1"/>
    <w:rsid w:val="00830401"/>
    <w:rsid w:val="0083137C"/>
    <w:rsid w:val="00834B96"/>
    <w:rsid w:val="008374DF"/>
    <w:rsid w:val="00851FAE"/>
    <w:rsid w:val="00852961"/>
    <w:rsid w:val="00855220"/>
    <w:rsid w:val="00860CE2"/>
    <w:rsid w:val="00873429"/>
    <w:rsid w:val="008806B6"/>
    <w:rsid w:val="00886B87"/>
    <w:rsid w:val="0089769C"/>
    <w:rsid w:val="008A0A3A"/>
    <w:rsid w:val="008A7799"/>
    <w:rsid w:val="008E5409"/>
    <w:rsid w:val="008F0B08"/>
    <w:rsid w:val="00900AA5"/>
    <w:rsid w:val="00902107"/>
    <w:rsid w:val="00927743"/>
    <w:rsid w:val="0093095F"/>
    <w:rsid w:val="00946CF7"/>
    <w:rsid w:val="00961E2F"/>
    <w:rsid w:val="00967D38"/>
    <w:rsid w:val="00971687"/>
    <w:rsid w:val="00975A5C"/>
    <w:rsid w:val="00984A49"/>
    <w:rsid w:val="0098517F"/>
    <w:rsid w:val="00994A93"/>
    <w:rsid w:val="009B0DCE"/>
    <w:rsid w:val="009C0BE1"/>
    <w:rsid w:val="009C7E17"/>
    <w:rsid w:val="009D30AD"/>
    <w:rsid w:val="009D58C4"/>
    <w:rsid w:val="00A063B4"/>
    <w:rsid w:val="00A14C78"/>
    <w:rsid w:val="00A21384"/>
    <w:rsid w:val="00A243D2"/>
    <w:rsid w:val="00A470B5"/>
    <w:rsid w:val="00A565E3"/>
    <w:rsid w:val="00A6311A"/>
    <w:rsid w:val="00A72D3C"/>
    <w:rsid w:val="00A82421"/>
    <w:rsid w:val="00A848CC"/>
    <w:rsid w:val="00AA1D6F"/>
    <w:rsid w:val="00AA5D7E"/>
    <w:rsid w:val="00AC2946"/>
    <w:rsid w:val="00AC5B7F"/>
    <w:rsid w:val="00AE10BA"/>
    <w:rsid w:val="00B013D7"/>
    <w:rsid w:val="00B17427"/>
    <w:rsid w:val="00B17D56"/>
    <w:rsid w:val="00B37B32"/>
    <w:rsid w:val="00B81DB9"/>
    <w:rsid w:val="00B94CD8"/>
    <w:rsid w:val="00BE7200"/>
    <w:rsid w:val="00C0135F"/>
    <w:rsid w:val="00C14BCB"/>
    <w:rsid w:val="00C17E01"/>
    <w:rsid w:val="00C23810"/>
    <w:rsid w:val="00C46A19"/>
    <w:rsid w:val="00C546C2"/>
    <w:rsid w:val="00C63A94"/>
    <w:rsid w:val="00C71910"/>
    <w:rsid w:val="00C87FDF"/>
    <w:rsid w:val="00C978E2"/>
    <w:rsid w:val="00CB1188"/>
    <w:rsid w:val="00CB5E53"/>
    <w:rsid w:val="00CC754E"/>
    <w:rsid w:val="00CF049D"/>
    <w:rsid w:val="00CF2939"/>
    <w:rsid w:val="00D015D9"/>
    <w:rsid w:val="00D4268B"/>
    <w:rsid w:val="00D663D0"/>
    <w:rsid w:val="00D70C8C"/>
    <w:rsid w:val="00D84DEB"/>
    <w:rsid w:val="00D924E9"/>
    <w:rsid w:val="00DA27AC"/>
    <w:rsid w:val="00DA45AA"/>
    <w:rsid w:val="00DC5091"/>
    <w:rsid w:val="00DC699F"/>
    <w:rsid w:val="00DD6547"/>
    <w:rsid w:val="00DE1562"/>
    <w:rsid w:val="00DE36C6"/>
    <w:rsid w:val="00DE3BE3"/>
    <w:rsid w:val="00DE3D5D"/>
    <w:rsid w:val="00DE4542"/>
    <w:rsid w:val="00DE52D0"/>
    <w:rsid w:val="00DE7A7F"/>
    <w:rsid w:val="00E12F13"/>
    <w:rsid w:val="00E13B09"/>
    <w:rsid w:val="00E176AE"/>
    <w:rsid w:val="00E35234"/>
    <w:rsid w:val="00E74037"/>
    <w:rsid w:val="00E76C04"/>
    <w:rsid w:val="00E83FA3"/>
    <w:rsid w:val="00E87B2E"/>
    <w:rsid w:val="00EA4FFE"/>
    <w:rsid w:val="00EA5075"/>
    <w:rsid w:val="00EA5CCD"/>
    <w:rsid w:val="00EC20A7"/>
    <w:rsid w:val="00EC6260"/>
    <w:rsid w:val="00ED7569"/>
    <w:rsid w:val="00ED7D21"/>
    <w:rsid w:val="00F119CA"/>
    <w:rsid w:val="00F17AB4"/>
    <w:rsid w:val="00F25A95"/>
    <w:rsid w:val="00F303E0"/>
    <w:rsid w:val="00F42AF9"/>
    <w:rsid w:val="00F52CA7"/>
    <w:rsid w:val="00F63770"/>
    <w:rsid w:val="00F80D9C"/>
    <w:rsid w:val="00F81C25"/>
    <w:rsid w:val="00F8382C"/>
    <w:rsid w:val="00FA498B"/>
    <w:rsid w:val="00FD2DDF"/>
    <w:rsid w:val="00FF27C4"/>
    <w:rsid w:val="00FF55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9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216D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216DC"/>
    <w:rPr>
      <w:b/>
      <w:bCs/>
    </w:rPr>
  </w:style>
  <w:style w:type="paragraph" w:styleId="Footer">
    <w:name w:val="footer"/>
    <w:basedOn w:val="Normal"/>
    <w:link w:val="FooterChar"/>
    <w:uiPriority w:val="99"/>
    <w:rsid w:val="00B81D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60CE2"/>
    <w:rPr>
      <w:sz w:val="18"/>
      <w:szCs w:val="18"/>
    </w:rPr>
  </w:style>
  <w:style w:type="character" w:styleId="PageNumber">
    <w:name w:val="page number"/>
    <w:basedOn w:val="DefaultParagraphFont"/>
    <w:uiPriority w:val="99"/>
    <w:rsid w:val="00B81DB9"/>
  </w:style>
  <w:style w:type="paragraph" w:styleId="Header">
    <w:name w:val="header"/>
    <w:basedOn w:val="Normal"/>
    <w:link w:val="HeaderChar"/>
    <w:uiPriority w:val="99"/>
    <w:rsid w:val="009B0DCE"/>
    <w:pPr>
      <w:pBdr>
        <w:bottom w:val="single" w:sz="6" w:space="1" w:color="auto"/>
      </w:pBdr>
      <w:tabs>
        <w:tab w:val="center" w:pos="4153"/>
        <w:tab w:val="right" w:pos="8306"/>
      </w:tabs>
      <w:snapToGrid w:val="0"/>
      <w:jc w:val="center"/>
    </w:pPr>
    <w:rPr>
      <w:rFonts w:ascii="Times New Roman" w:eastAsia="方正仿宋_GBK" w:hAnsi="Times New Roman" w:cs="Times New Roman"/>
      <w:sz w:val="18"/>
      <w:szCs w:val="18"/>
    </w:rPr>
  </w:style>
  <w:style w:type="character" w:customStyle="1" w:styleId="HeaderChar">
    <w:name w:val="Header Char"/>
    <w:basedOn w:val="DefaultParagraphFont"/>
    <w:link w:val="Header"/>
    <w:uiPriority w:val="99"/>
    <w:locked/>
    <w:rsid w:val="009B0DCE"/>
    <w:rPr>
      <w:rFonts w:ascii="Times New Roman" w:eastAsia="方正仿宋_GBK" w:hAnsi="Times New Roman" w:cs="Times New Roman"/>
      <w:kern w:val="2"/>
      <w:sz w:val="18"/>
      <w:szCs w:val="18"/>
    </w:rPr>
  </w:style>
  <w:style w:type="paragraph" w:styleId="PlainText">
    <w:name w:val="Plain Text"/>
    <w:basedOn w:val="Normal"/>
    <w:link w:val="PlainTextChar"/>
    <w:uiPriority w:val="99"/>
    <w:rsid w:val="009B0DCE"/>
    <w:rPr>
      <w:rFonts w:ascii="宋体" w:hAnsi="Courier New" w:cs="宋体"/>
    </w:rPr>
  </w:style>
  <w:style w:type="character" w:customStyle="1" w:styleId="PlainTextChar">
    <w:name w:val="Plain Text Char"/>
    <w:basedOn w:val="DefaultParagraphFont"/>
    <w:link w:val="PlainText"/>
    <w:uiPriority w:val="99"/>
    <w:locked/>
    <w:rsid w:val="009B0DCE"/>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divs>
    <w:div w:id="473530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1036</TotalTime>
  <Pages>13</Pages>
  <Words>929</Words>
  <Characters>5297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湘潭市人民政府</dc:title>
  <dc:subject/>
  <dc:creator>邓圣明</dc:creator>
  <cp:keywords/>
  <dc:description/>
  <cp:lastModifiedBy>Sky123.Org</cp:lastModifiedBy>
  <cp:revision>136</cp:revision>
  <cp:lastPrinted>2016-12-27T03:55:00Z</cp:lastPrinted>
  <dcterms:created xsi:type="dcterms:W3CDTF">2016-12-07T07:57:00Z</dcterms:created>
  <dcterms:modified xsi:type="dcterms:W3CDTF">2016-12-29T07:41:00Z</dcterms:modified>
</cp:coreProperties>
</file>